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A6873" w14:textId="77777777" w:rsidR="00B20BB0" w:rsidRPr="00675B5C" w:rsidRDefault="00B20BB0" w:rsidP="00B20BB0">
      <w:pPr>
        <w:pStyle w:val="Tijeloteksta"/>
        <w:rPr>
          <w:rFonts w:ascii="Calibri" w:hAnsi="Calibri"/>
          <w:sz w:val="32"/>
        </w:rPr>
      </w:pPr>
      <w:r w:rsidRPr="00675B5C">
        <w:rPr>
          <w:rFonts w:ascii="Calibri" w:hAnsi="Calibri"/>
          <w:sz w:val="32"/>
        </w:rPr>
        <w:t xml:space="preserve">POZIV ZA PREDLAGANJE PROGRAMA JAVNIH POTREBA U KULTURI </w:t>
      </w:r>
      <w:r w:rsidR="001E0C60">
        <w:rPr>
          <w:rFonts w:ascii="Calibri" w:hAnsi="Calibri"/>
          <w:sz w:val="32"/>
        </w:rPr>
        <w:t>B</w:t>
      </w:r>
      <w:r w:rsidR="0071527F">
        <w:rPr>
          <w:rFonts w:ascii="Calibri" w:hAnsi="Calibri"/>
          <w:sz w:val="32"/>
        </w:rPr>
        <w:t>RODSKO-POSAVSKE ŽUPANIJE ZA 2021</w:t>
      </w:r>
      <w:r w:rsidRPr="00675B5C">
        <w:rPr>
          <w:rFonts w:ascii="Calibri" w:hAnsi="Calibri"/>
          <w:sz w:val="32"/>
        </w:rPr>
        <w:t>. GODINU</w:t>
      </w:r>
    </w:p>
    <w:p w14:paraId="31F5EE2D" w14:textId="77777777" w:rsidR="00B20BB0" w:rsidRPr="00675B5C" w:rsidRDefault="00B20BB0" w:rsidP="00B20BB0">
      <w:pPr>
        <w:jc w:val="center"/>
        <w:rPr>
          <w:rFonts w:ascii="Calibri" w:hAnsi="Calibri" w:cs="Arial"/>
          <w:b/>
          <w:bCs/>
          <w:sz w:val="28"/>
        </w:rPr>
      </w:pPr>
    </w:p>
    <w:p w14:paraId="42BF0B7D" w14:textId="77777777" w:rsidR="00B20BB0" w:rsidRPr="00675B5C" w:rsidRDefault="00B20BB0" w:rsidP="00B20BB0">
      <w:pPr>
        <w:pStyle w:val="Naslov1"/>
        <w:rPr>
          <w:rFonts w:ascii="Calibri" w:hAnsi="Calibri"/>
          <w:sz w:val="28"/>
        </w:rPr>
      </w:pPr>
      <w:r w:rsidRPr="00675B5C">
        <w:rPr>
          <w:rFonts w:ascii="Calibri" w:hAnsi="Calibri"/>
          <w:sz w:val="28"/>
        </w:rPr>
        <w:t>BRODSKO-POSAVSKA ŽUPANIJA</w:t>
      </w:r>
    </w:p>
    <w:p w14:paraId="36289DC4" w14:textId="77777777" w:rsidR="00B20BB0" w:rsidRPr="00675B5C" w:rsidRDefault="00B20BB0" w:rsidP="00B20BB0">
      <w:pPr>
        <w:jc w:val="center"/>
        <w:rPr>
          <w:rFonts w:ascii="Calibri" w:hAnsi="Calibri" w:cs="Arial"/>
          <w:b/>
          <w:bCs/>
          <w:sz w:val="28"/>
        </w:rPr>
      </w:pPr>
      <w:r w:rsidRPr="00675B5C">
        <w:rPr>
          <w:rFonts w:ascii="Calibri" w:hAnsi="Calibri" w:cs="Arial"/>
          <w:b/>
          <w:bCs/>
          <w:sz w:val="28"/>
        </w:rPr>
        <w:t>Upravni odjel za obrazovanje, šport i kulturu</w:t>
      </w:r>
    </w:p>
    <w:p w14:paraId="4F393C7F" w14:textId="77777777" w:rsidR="00B20BB0" w:rsidRPr="00675B5C" w:rsidRDefault="00B20BB0" w:rsidP="00B20BB0">
      <w:pPr>
        <w:jc w:val="center"/>
        <w:rPr>
          <w:rFonts w:ascii="Calibri" w:hAnsi="Calibri" w:cs="Arial"/>
          <w:b/>
          <w:bCs/>
          <w:sz w:val="22"/>
        </w:rPr>
      </w:pPr>
    </w:p>
    <w:p w14:paraId="61D2BB3C" w14:textId="77777777" w:rsidR="00B20BB0" w:rsidRPr="00675B5C" w:rsidRDefault="00B20BB0" w:rsidP="00B20BB0">
      <w:pPr>
        <w:pStyle w:val="Tijeloteksta2"/>
        <w:rPr>
          <w:rFonts w:ascii="Calibri" w:hAnsi="Calibri"/>
          <w:sz w:val="22"/>
        </w:rPr>
      </w:pPr>
      <w:r w:rsidRPr="00675B5C">
        <w:rPr>
          <w:rFonts w:ascii="Calibri" w:hAnsi="Calibri"/>
          <w:sz w:val="22"/>
        </w:rPr>
        <w:t>na temelju članka 1. i 10.a Zakona o financir</w:t>
      </w:r>
      <w:r>
        <w:rPr>
          <w:rFonts w:ascii="Calibri" w:hAnsi="Calibri"/>
          <w:sz w:val="22"/>
        </w:rPr>
        <w:t>anju javnih potreba u kulturi („</w:t>
      </w:r>
      <w:r w:rsidRPr="00675B5C">
        <w:rPr>
          <w:rFonts w:ascii="Calibri" w:hAnsi="Calibri"/>
          <w:sz w:val="22"/>
        </w:rPr>
        <w:t xml:space="preserve">Narodne </w:t>
      </w:r>
      <w:r>
        <w:rPr>
          <w:rFonts w:ascii="Calibri" w:hAnsi="Calibri"/>
          <w:sz w:val="22"/>
        </w:rPr>
        <w:t>novine“</w:t>
      </w:r>
      <w:r w:rsidRPr="00675B5C">
        <w:rPr>
          <w:rFonts w:ascii="Calibri" w:hAnsi="Calibri"/>
          <w:sz w:val="22"/>
        </w:rPr>
        <w:t xml:space="preserve"> 47/90., 27/93. i 38/09.) i članka 3. Odluke o izmjenama i dopunama Odluke o ustrojstvu i djelokrug</w:t>
      </w:r>
      <w:r>
        <w:rPr>
          <w:rFonts w:ascii="Calibri" w:hAnsi="Calibri"/>
          <w:sz w:val="22"/>
        </w:rPr>
        <w:t>u županijskih upravnih tijela („</w:t>
      </w:r>
      <w:r w:rsidRPr="00675B5C">
        <w:rPr>
          <w:rFonts w:ascii="Calibri" w:hAnsi="Calibri"/>
          <w:sz w:val="22"/>
        </w:rPr>
        <w:t>Službeni vjesnik Brodsko-posavske županije</w:t>
      </w:r>
      <w:r>
        <w:rPr>
          <w:rFonts w:ascii="Calibri" w:hAnsi="Calibri"/>
          <w:sz w:val="22"/>
        </w:rPr>
        <w:t>“</w:t>
      </w:r>
      <w:r w:rsidRPr="00675B5C">
        <w:rPr>
          <w:rFonts w:ascii="Calibri" w:hAnsi="Calibri"/>
          <w:sz w:val="22"/>
        </w:rPr>
        <w:t xml:space="preserve"> 17/08.)</w:t>
      </w:r>
      <w:r w:rsidR="000562F7">
        <w:rPr>
          <w:rFonts w:ascii="Calibri" w:hAnsi="Calibri"/>
          <w:sz w:val="22"/>
        </w:rPr>
        <w:t xml:space="preserve"> i </w:t>
      </w:r>
      <w:r w:rsidR="001E0C60" w:rsidRPr="001E0C60">
        <w:rPr>
          <w:rFonts w:ascii="Calibri" w:hAnsi="Calibri"/>
          <w:sz w:val="22"/>
        </w:rPr>
        <w:t>članka 15. Pravilnika o financiranju programa i projekata udruga koji su od interesa za Brodsko-posavsku županiju iz djelokruga Upravnog odjela za</w:t>
      </w:r>
      <w:r w:rsidR="001E0C60">
        <w:rPr>
          <w:rFonts w:ascii="Calibri" w:hAnsi="Calibri"/>
          <w:sz w:val="22"/>
        </w:rPr>
        <w:t xml:space="preserve"> obrazovanje, šport i kulturu,</w:t>
      </w:r>
      <w:r w:rsidR="001E0C60" w:rsidRPr="001E0C60">
        <w:t xml:space="preserve"> </w:t>
      </w:r>
      <w:r w:rsidR="001E0C60" w:rsidRPr="001E0C60">
        <w:rPr>
          <w:rFonts w:ascii="Calibri" w:hAnsi="Calibri"/>
          <w:sz w:val="22"/>
        </w:rPr>
        <w:t>Zakona o udrugama („Narodne novine”, broj 74/14. i 70/17.) te sukladno odredbama Uredbe o kriterijima, mjerilima i postupcima</w:t>
      </w:r>
      <w:r w:rsidR="00F93E7B">
        <w:rPr>
          <w:rFonts w:ascii="Calibri" w:hAnsi="Calibri"/>
          <w:sz w:val="22"/>
        </w:rPr>
        <w:t xml:space="preserve"> </w:t>
      </w:r>
      <w:r w:rsidR="001E0C60" w:rsidRPr="001E0C60">
        <w:rPr>
          <w:rFonts w:ascii="Calibri" w:hAnsi="Calibri"/>
          <w:sz w:val="22"/>
        </w:rPr>
        <w:t>financiranja i ugovaranja programa i projekata od interesa za opće dobro koje provode udruge („Narodne novine”, broj 26/15.)</w:t>
      </w:r>
      <w:r w:rsidR="00F93E7B">
        <w:rPr>
          <w:rFonts w:ascii="Calibri" w:hAnsi="Calibri"/>
          <w:sz w:val="22"/>
        </w:rPr>
        <w:t xml:space="preserve"> </w:t>
      </w:r>
      <w:r w:rsidR="002D3BD6">
        <w:rPr>
          <w:rFonts w:ascii="Calibri" w:hAnsi="Calibri"/>
          <w:sz w:val="22"/>
        </w:rPr>
        <w:t>objavljuje</w:t>
      </w:r>
    </w:p>
    <w:p w14:paraId="6C65EA99" w14:textId="77777777" w:rsidR="00B20BB0" w:rsidRPr="00675B5C" w:rsidRDefault="00B20BB0" w:rsidP="00B20BB0">
      <w:pPr>
        <w:jc w:val="both"/>
        <w:rPr>
          <w:rFonts w:ascii="Calibri" w:hAnsi="Calibri" w:cs="Arial"/>
          <w:sz w:val="22"/>
        </w:rPr>
      </w:pPr>
    </w:p>
    <w:p w14:paraId="1CE5EED0" w14:textId="77777777" w:rsidR="00B20BB0" w:rsidRPr="00675B5C" w:rsidRDefault="00B20BB0" w:rsidP="00B20BB0">
      <w:pPr>
        <w:jc w:val="both"/>
        <w:rPr>
          <w:rFonts w:ascii="Calibri" w:hAnsi="Calibri" w:cs="Arial"/>
          <w:sz w:val="22"/>
        </w:rPr>
      </w:pPr>
    </w:p>
    <w:p w14:paraId="3C076586" w14:textId="77777777" w:rsidR="00B20BB0" w:rsidRPr="002B4AF9" w:rsidRDefault="00B20BB0" w:rsidP="002B4AF9">
      <w:pPr>
        <w:pStyle w:val="Naslov2"/>
        <w:rPr>
          <w:rFonts w:ascii="Calibri" w:hAnsi="Calibri"/>
          <w:sz w:val="36"/>
        </w:rPr>
      </w:pPr>
      <w:r w:rsidRPr="00675B5C">
        <w:rPr>
          <w:rFonts w:ascii="Calibri" w:hAnsi="Calibri"/>
          <w:sz w:val="36"/>
        </w:rPr>
        <w:t>P O Z I V</w:t>
      </w:r>
    </w:p>
    <w:p w14:paraId="02CE95DB" w14:textId="77777777" w:rsidR="00B20BB0" w:rsidRPr="00675B5C" w:rsidRDefault="00B20BB0" w:rsidP="00B20BB0">
      <w:pPr>
        <w:jc w:val="center"/>
        <w:rPr>
          <w:rFonts w:ascii="Calibri" w:hAnsi="Calibri" w:cs="Arial"/>
          <w:sz w:val="28"/>
        </w:rPr>
      </w:pPr>
    </w:p>
    <w:p w14:paraId="4A57B3AC" w14:textId="77777777" w:rsidR="00B20BB0" w:rsidRPr="00675B5C" w:rsidRDefault="00B20BB0" w:rsidP="00B20BB0">
      <w:pPr>
        <w:jc w:val="center"/>
        <w:rPr>
          <w:rFonts w:ascii="Calibri" w:hAnsi="Calibri" w:cs="Arial"/>
          <w:b/>
          <w:bCs/>
          <w:sz w:val="28"/>
        </w:rPr>
      </w:pPr>
      <w:r w:rsidRPr="00675B5C">
        <w:rPr>
          <w:rFonts w:ascii="Calibri" w:hAnsi="Calibri" w:cs="Arial"/>
          <w:b/>
          <w:bCs/>
          <w:sz w:val="28"/>
        </w:rPr>
        <w:t>ZA PREDLAGANJE PROGRAMA JAVNIH POTREBA U</w:t>
      </w:r>
      <w:r w:rsidR="00F93E7B">
        <w:rPr>
          <w:rFonts w:ascii="Calibri" w:hAnsi="Calibri" w:cs="Arial"/>
          <w:b/>
          <w:bCs/>
          <w:sz w:val="28"/>
        </w:rPr>
        <w:t xml:space="preserve"> </w:t>
      </w:r>
      <w:r w:rsidRPr="00675B5C">
        <w:rPr>
          <w:rFonts w:ascii="Calibri" w:hAnsi="Calibri" w:cs="Arial"/>
          <w:b/>
          <w:bCs/>
          <w:sz w:val="28"/>
        </w:rPr>
        <w:t xml:space="preserve">KULTURI </w:t>
      </w:r>
    </w:p>
    <w:p w14:paraId="2194A169" w14:textId="77777777" w:rsidR="00B20BB0" w:rsidRPr="00675B5C" w:rsidRDefault="001E0C60" w:rsidP="00B20BB0">
      <w:pPr>
        <w:pStyle w:val="Naslov3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BRODSKO</w:t>
      </w:r>
      <w:r w:rsidR="00F93E7B">
        <w:rPr>
          <w:rFonts w:ascii="Calibri" w:hAnsi="Calibri"/>
          <w:sz w:val="28"/>
        </w:rPr>
        <w:t>-</w:t>
      </w:r>
      <w:r w:rsidR="0071527F">
        <w:rPr>
          <w:rFonts w:ascii="Calibri" w:hAnsi="Calibri"/>
          <w:sz w:val="28"/>
        </w:rPr>
        <w:t>POSAVSKE ŽUPANIJE ZA 2021</w:t>
      </w:r>
      <w:r w:rsidR="00B20BB0" w:rsidRPr="00675B5C">
        <w:rPr>
          <w:rFonts w:ascii="Calibri" w:hAnsi="Calibri"/>
          <w:sz w:val="28"/>
        </w:rPr>
        <w:t>. GODINU</w:t>
      </w:r>
    </w:p>
    <w:p w14:paraId="5E00EE0B" w14:textId="77777777" w:rsidR="00B20BB0" w:rsidRPr="00675B5C" w:rsidRDefault="00B20BB0" w:rsidP="00B20BB0">
      <w:pPr>
        <w:rPr>
          <w:rFonts w:ascii="Calibri" w:hAnsi="Calibri" w:cs="Arial"/>
          <w:b/>
          <w:bCs/>
          <w:sz w:val="28"/>
        </w:rPr>
      </w:pPr>
    </w:p>
    <w:p w14:paraId="64B8FEF9" w14:textId="77777777" w:rsidR="00684A4F" w:rsidRDefault="00622027" w:rsidP="0065471C">
      <w:pPr>
        <w:jc w:val="center"/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>UVOD</w:t>
      </w:r>
    </w:p>
    <w:p w14:paraId="281A94A3" w14:textId="77777777" w:rsidR="00622027" w:rsidRPr="0065471C" w:rsidRDefault="00622027" w:rsidP="0065471C">
      <w:pPr>
        <w:jc w:val="center"/>
        <w:rPr>
          <w:rFonts w:ascii="Calibri" w:hAnsi="Calibri" w:cs="Arial"/>
          <w:b/>
          <w:bCs/>
          <w:sz w:val="22"/>
        </w:rPr>
      </w:pPr>
    </w:p>
    <w:p w14:paraId="1EC5068F" w14:textId="77777777" w:rsidR="00B20BB0" w:rsidRDefault="00B20BB0" w:rsidP="00684A4F">
      <w:pPr>
        <w:pStyle w:val="Tijeloteksta2"/>
        <w:ind w:firstLine="708"/>
        <w:rPr>
          <w:rFonts w:ascii="Calibri" w:hAnsi="Calibri"/>
          <w:sz w:val="22"/>
        </w:rPr>
      </w:pPr>
      <w:r w:rsidRPr="00675B5C">
        <w:rPr>
          <w:rFonts w:ascii="Calibri" w:hAnsi="Calibri"/>
          <w:sz w:val="22"/>
        </w:rPr>
        <w:t>Javne potrebe u kulturi za koje se sredstva osiguravaju iz proračuna Brodsko</w:t>
      </w:r>
      <w:r w:rsidR="00F93E7B">
        <w:rPr>
          <w:rFonts w:ascii="Calibri" w:hAnsi="Calibri"/>
          <w:sz w:val="22"/>
        </w:rPr>
        <w:t>-</w:t>
      </w:r>
      <w:r w:rsidRPr="00675B5C">
        <w:rPr>
          <w:rFonts w:ascii="Calibri" w:hAnsi="Calibri"/>
          <w:sz w:val="22"/>
        </w:rPr>
        <w:t xml:space="preserve">posavske županije su kulturne djelatnosti, programi i manifestacije od interesa za Brodsko-posavsku županiju, a koje Županija programom utvrdi kao svoje javne potrebe i one koje su utvrđene zakonom. </w:t>
      </w:r>
      <w:r w:rsidR="00622A1F">
        <w:rPr>
          <w:rFonts w:ascii="Calibri" w:hAnsi="Calibri"/>
          <w:sz w:val="22"/>
        </w:rPr>
        <w:t>Sukladno</w:t>
      </w:r>
      <w:r w:rsidR="00F93E7B">
        <w:rPr>
          <w:rFonts w:ascii="Calibri" w:hAnsi="Calibri"/>
          <w:sz w:val="22"/>
        </w:rPr>
        <w:t xml:space="preserve"> </w:t>
      </w:r>
      <w:r w:rsidR="00622A1F">
        <w:rPr>
          <w:rFonts w:ascii="Calibri" w:hAnsi="Calibri"/>
          <w:sz w:val="22"/>
        </w:rPr>
        <w:t>zakonu</w:t>
      </w:r>
      <w:r w:rsidRPr="00675B5C">
        <w:rPr>
          <w:rFonts w:ascii="Calibri" w:hAnsi="Calibri"/>
          <w:sz w:val="22"/>
        </w:rPr>
        <w:t xml:space="preserve"> i kriterijima za utvrđivanje progra</w:t>
      </w:r>
      <w:r w:rsidR="00622A1F">
        <w:rPr>
          <w:rFonts w:ascii="Calibri" w:hAnsi="Calibri"/>
          <w:sz w:val="22"/>
        </w:rPr>
        <w:t>ma javnih potreba u kulturi i</w:t>
      </w:r>
      <w:r w:rsidR="00F93E7B">
        <w:rPr>
          <w:rFonts w:ascii="Calibri" w:hAnsi="Calibri"/>
          <w:sz w:val="22"/>
        </w:rPr>
        <w:t xml:space="preserve"> </w:t>
      </w:r>
      <w:r w:rsidR="00622A1F">
        <w:rPr>
          <w:rFonts w:ascii="Calibri" w:hAnsi="Calibri"/>
          <w:sz w:val="22"/>
        </w:rPr>
        <w:t>osiguravanja</w:t>
      </w:r>
      <w:r w:rsidRPr="00675B5C">
        <w:rPr>
          <w:rFonts w:ascii="Calibri" w:hAnsi="Calibri"/>
          <w:sz w:val="22"/>
        </w:rPr>
        <w:t xml:space="preserve"> sredstava, te ocjenom</w:t>
      </w:r>
      <w:r w:rsidR="00622A1F">
        <w:rPr>
          <w:rFonts w:ascii="Calibri" w:hAnsi="Calibri"/>
          <w:sz w:val="22"/>
        </w:rPr>
        <w:t xml:space="preserve"> izvršenja usvojenih programa u</w:t>
      </w:r>
      <w:r w:rsidR="0071527F">
        <w:rPr>
          <w:rFonts w:ascii="Calibri" w:hAnsi="Calibri"/>
          <w:sz w:val="22"/>
        </w:rPr>
        <w:t xml:space="preserve"> 2020</w:t>
      </w:r>
      <w:r w:rsidR="00331C3B">
        <w:rPr>
          <w:rFonts w:ascii="Calibri" w:hAnsi="Calibri"/>
          <w:sz w:val="22"/>
        </w:rPr>
        <w:t>.</w:t>
      </w:r>
      <w:r w:rsidRPr="00675B5C">
        <w:rPr>
          <w:rFonts w:ascii="Calibri" w:hAnsi="Calibri"/>
          <w:sz w:val="22"/>
        </w:rPr>
        <w:t xml:space="preserve"> Brodsko-posavska županija će u program</w:t>
      </w:r>
      <w:r w:rsidR="001E0C60">
        <w:rPr>
          <w:rFonts w:ascii="Calibri" w:hAnsi="Calibri"/>
          <w:sz w:val="22"/>
        </w:rPr>
        <w:t xml:space="preserve"> </w:t>
      </w:r>
      <w:r w:rsidR="0071527F">
        <w:rPr>
          <w:rFonts w:ascii="Calibri" w:hAnsi="Calibri"/>
          <w:sz w:val="22"/>
        </w:rPr>
        <w:t>javnih potreba u kulturi za 2021</w:t>
      </w:r>
      <w:r w:rsidRPr="00675B5C">
        <w:rPr>
          <w:rFonts w:ascii="Calibri" w:hAnsi="Calibri"/>
          <w:sz w:val="22"/>
        </w:rPr>
        <w:t>. uvrstiti:</w:t>
      </w:r>
    </w:p>
    <w:p w14:paraId="07997185" w14:textId="77777777" w:rsidR="002D3BD6" w:rsidRPr="00675B5C" w:rsidRDefault="002D3BD6" w:rsidP="00B20BB0">
      <w:pPr>
        <w:pStyle w:val="Tijeloteksta2"/>
        <w:rPr>
          <w:rFonts w:ascii="Calibri" w:hAnsi="Calibri"/>
          <w:sz w:val="22"/>
        </w:rPr>
      </w:pPr>
    </w:p>
    <w:p w14:paraId="24A4BF6E" w14:textId="77777777" w:rsidR="00B20BB0" w:rsidRPr="00675B5C" w:rsidRDefault="006769FE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</w:t>
      </w:r>
      <w:r w:rsidR="00622A1F">
        <w:rPr>
          <w:rFonts w:ascii="Calibri" w:hAnsi="Calibri" w:cs="Arial"/>
          <w:sz w:val="22"/>
        </w:rPr>
        <w:t>.</w:t>
      </w:r>
      <w:r w:rsidR="00F93E7B">
        <w:rPr>
          <w:rFonts w:ascii="Calibri" w:hAnsi="Calibri" w:cs="Arial"/>
          <w:sz w:val="22"/>
        </w:rPr>
        <w:t xml:space="preserve"> </w:t>
      </w:r>
      <w:r w:rsidR="00622A1F">
        <w:rPr>
          <w:rFonts w:ascii="Calibri" w:hAnsi="Calibri" w:cs="Arial"/>
          <w:sz w:val="22"/>
        </w:rPr>
        <w:t>redovnu</w:t>
      </w:r>
      <w:r w:rsidR="00F32521">
        <w:rPr>
          <w:rFonts w:ascii="Calibri" w:hAnsi="Calibri" w:cs="Arial"/>
          <w:sz w:val="22"/>
        </w:rPr>
        <w:t xml:space="preserve"> djelatnost i program</w:t>
      </w:r>
      <w:r w:rsidR="00622A1F">
        <w:rPr>
          <w:rFonts w:ascii="Calibri" w:hAnsi="Calibri" w:cs="Arial"/>
          <w:sz w:val="22"/>
        </w:rPr>
        <w:t>e</w:t>
      </w:r>
      <w:r w:rsidR="00F32521">
        <w:rPr>
          <w:rFonts w:ascii="Calibri" w:hAnsi="Calibri" w:cs="Arial"/>
          <w:sz w:val="22"/>
        </w:rPr>
        <w:t xml:space="preserve"> ustanova kult</w:t>
      </w:r>
      <w:r w:rsidR="00F93E7B">
        <w:rPr>
          <w:rFonts w:ascii="Calibri" w:hAnsi="Calibri" w:cs="Arial"/>
          <w:sz w:val="22"/>
        </w:rPr>
        <w:t>ure kojima je osnivač Brodsko-</w:t>
      </w:r>
      <w:r w:rsidR="00F32521">
        <w:rPr>
          <w:rFonts w:ascii="Calibri" w:hAnsi="Calibri" w:cs="Arial"/>
          <w:sz w:val="22"/>
        </w:rPr>
        <w:t>posavska žu</w:t>
      </w:r>
      <w:r w:rsidR="00055E3A">
        <w:rPr>
          <w:rFonts w:ascii="Calibri" w:hAnsi="Calibri" w:cs="Arial"/>
          <w:sz w:val="22"/>
        </w:rPr>
        <w:t>panija,</w:t>
      </w:r>
      <w:r w:rsidR="00F32521">
        <w:rPr>
          <w:rFonts w:ascii="Calibri" w:hAnsi="Calibri" w:cs="Arial"/>
          <w:sz w:val="22"/>
        </w:rPr>
        <w:t xml:space="preserve"> </w:t>
      </w:r>
    </w:p>
    <w:p w14:paraId="5F5096B5" w14:textId="77777777" w:rsidR="00B20BB0" w:rsidRPr="00675B5C" w:rsidRDefault="006769FE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2</w:t>
      </w:r>
      <w:r w:rsidR="00F32521">
        <w:rPr>
          <w:rFonts w:ascii="Calibri" w:hAnsi="Calibri" w:cs="Arial"/>
          <w:sz w:val="22"/>
        </w:rPr>
        <w:t>. programe i projekte udruga, pojedinaca i drugih organizacija u kulturi od interes</w:t>
      </w:r>
      <w:r w:rsidR="00055E3A">
        <w:rPr>
          <w:rFonts w:ascii="Calibri" w:hAnsi="Calibri" w:cs="Arial"/>
          <w:sz w:val="22"/>
        </w:rPr>
        <w:t xml:space="preserve">a za </w:t>
      </w:r>
      <w:r w:rsidR="00F93E7B">
        <w:rPr>
          <w:rFonts w:ascii="Calibri" w:hAnsi="Calibri" w:cs="Arial"/>
          <w:sz w:val="22"/>
        </w:rPr>
        <w:tab/>
      </w:r>
      <w:r w:rsidR="00055E3A">
        <w:rPr>
          <w:rFonts w:ascii="Calibri" w:hAnsi="Calibri" w:cs="Arial"/>
          <w:sz w:val="22"/>
        </w:rPr>
        <w:t>Brodsko-posavsku županiju,</w:t>
      </w:r>
    </w:p>
    <w:p w14:paraId="31B27CFD" w14:textId="77777777" w:rsidR="00B20BB0" w:rsidRPr="00675B5C" w:rsidRDefault="006769FE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3</w:t>
      </w:r>
      <w:r w:rsidR="00622A1F">
        <w:rPr>
          <w:rFonts w:ascii="Calibri" w:hAnsi="Calibri" w:cs="Arial"/>
          <w:sz w:val="22"/>
        </w:rPr>
        <w:t>.</w:t>
      </w:r>
      <w:r w:rsidR="00F93E7B">
        <w:rPr>
          <w:rFonts w:ascii="Calibri" w:hAnsi="Calibri" w:cs="Arial"/>
          <w:sz w:val="22"/>
        </w:rPr>
        <w:t xml:space="preserve"> </w:t>
      </w:r>
      <w:r w:rsidR="00622A1F">
        <w:rPr>
          <w:rFonts w:ascii="Calibri" w:hAnsi="Calibri" w:cs="Arial"/>
          <w:sz w:val="22"/>
        </w:rPr>
        <w:t>programe i projekte</w:t>
      </w:r>
      <w:r w:rsidR="00F32521">
        <w:rPr>
          <w:rFonts w:ascii="Calibri" w:hAnsi="Calibri" w:cs="Arial"/>
          <w:sz w:val="22"/>
        </w:rPr>
        <w:t xml:space="preserve"> likovne, glazbene,</w:t>
      </w:r>
      <w:r w:rsidR="00F93E7B">
        <w:rPr>
          <w:rFonts w:ascii="Calibri" w:hAnsi="Calibri" w:cs="Arial"/>
          <w:sz w:val="22"/>
        </w:rPr>
        <w:t xml:space="preserve"> </w:t>
      </w:r>
      <w:r w:rsidR="00F32521">
        <w:rPr>
          <w:rFonts w:ascii="Calibri" w:hAnsi="Calibri" w:cs="Arial"/>
          <w:sz w:val="22"/>
        </w:rPr>
        <w:t>glazbeno-scenske i plesne djelatnosti,</w:t>
      </w:r>
    </w:p>
    <w:p w14:paraId="2771CA95" w14:textId="77777777" w:rsidR="00F32521" w:rsidRPr="00675B5C" w:rsidRDefault="006769FE" w:rsidP="00F32521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4</w:t>
      </w:r>
      <w:r w:rsidR="00F32521">
        <w:rPr>
          <w:rFonts w:ascii="Calibri" w:hAnsi="Calibri" w:cs="Arial"/>
          <w:sz w:val="22"/>
        </w:rPr>
        <w:t>.</w:t>
      </w:r>
      <w:r w:rsidR="00F93E7B">
        <w:rPr>
          <w:rFonts w:ascii="Calibri" w:hAnsi="Calibri" w:cs="Arial"/>
          <w:sz w:val="22"/>
        </w:rPr>
        <w:t xml:space="preserve"> </w:t>
      </w:r>
      <w:r w:rsidR="00F32521">
        <w:rPr>
          <w:rFonts w:ascii="Calibri" w:hAnsi="Calibri" w:cs="Arial"/>
          <w:sz w:val="22"/>
        </w:rPr>
        <w:t>programe i projekte kazališne, filmske i video djelatnosti</w:t>
      </w:r>
      <w:r w:rsidR="00055E3A">
        <w:rPr>
          <w:rFonts w:ascii="Calibri" w:hAnsi="Calibri" w:cs="Arial"/>
          <w:sz w:val="22"/>
        </w:rPr>
        <w:t>,</w:t>
      </w:r>
    </w:p>
    <w:p w14:paraId="53757358" w14:textId="77777777" w:rsidR="00B20BB0" w:rsidRPr="00675B5C" w:rsidRDefault="00F32521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5.</w:t>
      </w:r>
      <w:r w:rsidR="00F93E7B">
        <w:rPr>
          <w:rFonts w:ascii="Calibri" w:hAnsi="Calibri" w:cs="Arial"/>
          <w:sz w:val="22"/>
        </w:rPr>
        <w:t xml:space="preserve"> </w:t>
      </w:r>
      <w:r>
        <w:rPr>
          <w:rFonts w:ascii="Calibri" w:hAnsi="Calibri" w:cs="Arial"/>
          <w:sz w:val="22"/>
        </w:rPr>
        <w:t>programe i projekte knjižnične, knjižne i nakladničke djelatnosti</w:t>
      </w:r>
      <w:r w:rsidR="00055E3A">
        <w:rPr>
          <w:rFonts w:ascii="Calibri" w:hAnsi="Calibri" w:cs="Arial"/>
          <w:sz w:val="22"/>
        </w:rPr>
        <w:t>,</w:t>
      </w:r>
    </w:p>
    <w:p w14:paraId="5BD6E02B" w14:textId="77777777" w:rsidR="00B20BB0" w:rsidRPr="00675B5C" w:rsidRDefault="006769FE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6</w:t>
      </w:r>
      <w:r w:rsidR="00B20BB0" w:rsidRPr="00675B5C">
        <w:rPr>
          <w:rFonts w:ascii="Calibri" w:hAnsi="Calibri" w:cs="Arial"/>
          <w:sz w:val="22"/>
        </w:rPr>
        <w:t>.</w:t>
      </w:r>
      <w:r w:rsidR="00F93E7B">
        <w:rPr>
          <w:rFonts w:ascii="Calibri" w:hAnsi="Calibri" w:cs="Arial"/>
          <w:sz w:val="22"/>
        </w:rPr>
        <w:t xml:space="preserve"> </w:t>
      </w:r>
      <w:r w:rsidR="00055E3A">
        <w:rPr>
          <w:rFonts w:ascii="Calibri" w:hAnsi="Calibri" w:cs="Arial"/>
          <w:sz w:val="22"/>
        </w:rPr>
        <w:t>programe i projekte nove medijske kulture,</w:t>
      </w:r>
    </w:p>
    <w:p w14:paraId="5D62AC5C" w14:textId="77777777" w:rsidR="00B20BB0" w:rsidRPr="00675B5C" w:rsidRDefault="006769FE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7</w:t>
      </w:r>
      <w:r w:rsidR="00B20BB0" w:rsidRPr="00675B5C">
        <w:rPr>
          <w:rFonts w:ascii="Calibri" w:hAnsi="Calibri" w:cs="Arial"/>
          <w:sz w:val="22"/>
        </w:rPr>
        <w:t>.</w:t>
      </w:r>
      <w:r w:rsidR="00F93E7B">
        <w:rPr>
          <w:rFonts w:ascii="Calibri" w:hAnsi="Calibri" w:cs="Arial"/>
          <w:sz w:val="22"/>
        </w:rPr>
        <w:t xml:space="preserve"> </w:t>
      </w:r>
      <w:r w:rsidR="00B20BB0" w:rsidRPr="00675B5C">
        <w:rPr>
          <w:rFonts w:ascii="Calibri" w:hAnsi="Calibri" w:cs="Arial"/>
          <w:sz w:val="22"/>
        </w:rPr>
        <w:t>p</w:t>
      </w:r>
      <w:r w:rsidR="00622A1F">
        <w:rPr>
          <w:rFonts w:ascii="Calibri" w:hAnsi="Calibri" w:cs="Arial"/>
          <w:sz w:val="22"/>
        </w:rPr>
        <w:t>rograme</w:t>
      </w:r>
      <w:r w:rsidR="00F93E7B">
        <w:rPr>
          <w:rFonts w:ascii="Calibri" w:hAnsi="Calibri" w:cs="Arial"/>
          <w:sz w:val="22"/>
        </w:rPr>
        <w:t xml:space="preserve"> znanstveno-</w:t>
      </w:r>
      <w:r w:rsidR="00055E3A">
        <w:rPr>
          <w:rFonts w:ascii="Calibri" w:hAnsi="Calibri" w:cs="Arial"/>
          <w:sz w:val="22"/>
        </w:rPr>
        <w:t>istraživačke djelatnosti u kulturi,</w:t>
      </w:r>
    </w:p>
    <w:p w14:paraId="2D7B1DFD" w14:textId="77777777" w:rsidR="00B20BB0" w:rsidRDefault="006769FE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8</w:t>
      </w:r>
      <w:r w:rsidR="00622A1F">
        <w:rPr>
          <w:rFonts w:ascii="Calibri" w:hAnsi="Calibri" w:cs="Arial"/>
          <w:sz w:val="22"/>
        </w:rPr>
        <w:t>.</w:t>
      </w:r>
      <w:r w:rsidR="00F93E7B">
        <w:rPr>
          <w:rFonts w:ascii="Calibri" w:hAnsi="Calibri" w:cs="Arial"/>
          <w:sz w:val="22"/>
        </w:rPr>
        <w:t xml:space="preserve"> </w:t>
      </w:r>
      <w:r w:rsidR="00622A1F">
        <w:rPr>
          <w:rFonts w:ascii="Calibri" w:hAnsi="Calibri" w:cs="Arial"/>
          <w:sz w:val="22"/>
        </w:rPr>
        <w:t>programe</w:t>
      </w:r>
      <w:r w:rsidR="00055E3A">
        <w:rPr>
          <w:rFonts w:ascii="Calibri" w:hAnsi="Calibri" w:cs="Arial"/>
          <w:sz w:val="22"/>
        </w:rPr>
        <w:t xml:space="preserve"> i projekt</w:t>
      </w:r>
      <w:r w:rsidR="00622A1F">
        <w:rPr>
          <w:rFonts w:ascii="Calibri" w:hAnsi="Calibri" w:cs="Arial"/>
          <w:sz w:val="22"/>
        </w:rPr>
        <w:t>e</w:t>
      </w:r>
      <w:r w:rsidR="00055E3A">
        <w:rPr>
          <w:rFonts w:ascii="Calibri" w:hAnsi="Calibri" w:cs="Arial"/>
          <w:sz w:val="22"/>
        </w:rPr>
        <w:t xml:space="preserve"> u kulturi nacionalnih manjina,</w:t>
      </w:r>
    </w:p>
    <w:p w14:paraId="673A4135" w14:textId="77777777" w:rsidR="00055E3A" w:rsidRDefault="00055E3A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9. programe i projekte poticanja i njegovanja tradicijske kulturne baštine i razvitka kulturno</w:t>
      </w:r>
      <w:r w:rsidR="00F93E7B">
        <w:rPr>
          <w:rFonts w:ascii="Calibri" w:hAnsi="Calibri" w:cs="Arial"/>
          <w:sz w:val="22"/>
        </w:rPr>
        <w:t xml:space="preserve"> </w:t>
      </w:r>
      <w:r>
        <w:rPr>
          <w:rFonts w:ascii="Calibri" w:hAnsi="Calibri" w:cs="Arial"/>
          <w:sz w:val="22"/>
        </w:rPr>
        <w:t>umjetničkog amaterizma,</w:t>
      </w:r>
      <w:r w:rsidR="00F93E7B">
        <w:rPr>
          <w:rFonts w:ascii="Calibri" w:hAnsi="Calibri" w:cs="Arial"/>
          <w:sz w:val="22"/>
        </w:rPr>
        <w:t xml:space="preserve"> </w:t>
      </w:r>
    </w:p>
    <w:p w14:paraId="40E48757" w14:textId="77777777" w:rsidR="00055E3A" w:rsidRDefault="00055E3A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10. programe i projekte muzejsko- galerijske djelatnosti,</w:t>
      </w:r>
    </w:p>
    <w:p w14:paraId="1A28DC77" w14:textId="77777777" w:rsidR="00055E3A" w:rsidRDefault="00055E3A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11. programe i projekte zaštite spomeničke baštine i vjerskih objekata,</w:t>
      </w:r>
    </w:p>
    <w:p w14:paraId="2C9E7C20" w14:textId="77777777" w:rsidR="00055E3A" w:rsidRDefault="00055E3A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12. </w:t>
      </w:r>
      <w:r w:rsidR="00622A1F">
        <w:rPr>
          <w:rFonts w:ascii="Calibri" w:hAnsi="Calibri" w:cs="Arial"/>
          <w:sz w:val="22"/>
        </w:rPr>
        <w:t>programe</w:t>
      </w:r>
      <w:r>
        <w:rPr>
          <w:rFonts w:ascii="Calibri" w:hAnsi="Calibri" w:cs="Arial"/>
          <w:sz w:val="22"/>
        </w:rPr>
        <w:t xml:space="preserve"> kulturnih manifestacija</w:t>
      </w:r>
      <w:r w:rsidR="00260326">
        <w:rPr>
          <w:rFonts w:ascii="Calibri" w:hAnsi="Calibri" w:cs="Arial"/>
          <w:sz w:val="22"/>
        </w:rPr>
        <w:t>,</w:t>
      </w:r>
    </w:p>
    <w:p w14:paraId="570CA89F" w14:textId="77777777" w:rsidR="00B20BB0" w:rsidRPr="00675B5C" w:rsidRDefault="00622A1F" w:rsidP="00B20BB0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13. programe</w:t>
      </w:r>
      <w:r w:rsidR="00260326">
        <w:rPr>
          <w:rFonts w:ascii="Calibri" w:hAnsi="Calibri" w:cs="Arial"/>
          <w:sz w:val="22"/>
        </w:rPr>
        <w:t xml:space="preserve"> dogradnje, rekonstrukcije, investicijskog održavanja i opremanja objekata u kulturi od interesa za Brod</w:t>
      </w:r>
      <w:r w:rsidR="00F93E7B">
        <w:rPr>
          <w:rFonts w:ascii="Calibri" w:hAnsi="Calibri" w:cs="Arial"/>
          <w:sz w:val="22"/>
        </w:rPr>
        <w:t>sko-</w:t>
      </w:r>
      <w:r w:rsidR="00260326">
        <w:rPr>
          <w:rFonts w:ascii="Calibri" w:hAnsi="Calibri" w:cs="Arial"/>
          <w:sz w:val="22"/>
        </w:rPr>
        <w:t>posavsku županiju.</w:t>
      </w:r>
    </w:p>
    <w:p w14:paraId="1BADC32A" w14:textId="77777777" w:rsidR="00252818" w:rsidRDefault="00F93E7B" w:rsidP="000239E0">
      <w:pPr>
        <w:rPr>
          <w:rFonts w:ascii="Calibri" w:hAnsi="Calibri" w:cs="Arial"/>
          <w:b/>
          <w:bCs/>
          <w:sz w:val="22"/>
        </w:rPr>
      </w:pPr>
      <w:r>
        <w:rPr>
          <w:rFonts w:ascii="Calibri" w:hAnsi="Calibri" w:cs="Arial"/>
          <w:b/>
          <w:bCs/>
          <w:sz w:val="22"/>
        </w:rPr>
        <w:t xml:space="preserve"> </w:t>
      </w:r>
    </w:p>
    <w:p w14:paraId="7424EF35" w14:textId="77777777" w:rsidR="001E0C60" w:rsidRDefault="001E0C60" w:rsidP="000239E0">
      <w:pPr>
        <w:rPr>
          <w:rFonts w:ascii="Calibri" w:hAnsi="Calibri" w:cs="Arial"/>
          <w:bCs/>
          <w:sz w:val="22"/>
        </w:rPr>
      </w:pPr>
      <w:r w:rsidRPr="001E0C60">
        <w:rPr>
          <w:rFonts w:ascii="Calibri" w:hAnsi="Calibri" w:cs="Arial"/>
          <w:bCs/>
          <w:sz w:val="22"/>
        </w:rPr>
        <w:t xml:space="preserve">Ukupna planirana </w:t>
      </w:r>
      <w:r w:rsidR="0071527F">
        <w:rPr>
          <w:rFonts w:ascii="Calibri" w:hAnsi="Calibri" w:cs="Arial"/>
          <w:bCs/>
          <w:sz w:val="22"/>
        </w:rPr>
        <w:t>vrijednost Javnog poziva za 2021</w:t>
      </w:r>
      <w:r w:rsidRPr="001E0C60">
        <w:rPr>
          <w:rFonts w:ascii="Calibri" w:hAnsi="Calibri" w:cs="Arial"/>
          <w:bCs/>
          <w:sz w:val="22"/>
        </w:rPr>
        <w:t>. godinu je 370.000,00 kuna.</w:t>
      </w:r>
    </w:p>
    <w:p w14:paraId="47F9B2FF" w14:textId="77777777" w:rsidR="001E0C60" w:rsidRDefault="001E0C60" w:rsidP="001E0C60">
      <w:pPr>
        <w:jc w:val="both"/>
        <w:rPr>
          <w:rFonts w:ascii="Calibri" w:hAnsi="Calibri" w:cs="Arial"/>
          <w:bCs/>
          <w:sz w:val="22"/>
        </w:rPr>
      </w:pPr>
      <w:r w:rsidRPr="001E0C60">
        <w:rPr>
          <w:rFonts w:ascii="Calibri" w:hAnsi="Calibri" w:cs="Arial"/>
          <w:bCs/>
          <w:sz w:val="22"/>
        </w:rPr>
        <w:lastRenderedPageBreak/>
        <w:t>Program/projekt se može financirati u 100% iznosu prihvatljivih troškova programa/projekta, pri čemu potencijalni prijavitelji i partneri nisu dužni osigurati sufinanciranje iz vlastitih sredstava.</w:t>
      </w:r>
      <w:r>
        <w:rPr>
          <w:rFonts w:ascii="Calibri" w:hAnsi="Calibri" w:cs="Arial"/>
          <w:bCs/>
          <w:sz w:val="22"/>
        </w:rPr>
        <w:t xml:space="preserve"> </w:t>
      </w:r>
      <w:r w:rsidRPr="001E0C60">
        <w:rPr>
          <w:rFonts w:ascii="Calibri" w:hAnsi="Calibri" w:cs="Arial"/>
          <w:bCs/>
          <w:sz w:val="22"/>
        </w:rPr>
        <w:t>U slučaju da se predmetni program/projekt ne financira u 100% iznosu iz proračuna Brodsko-posavske županije (u daljnjem tekstu: Županija), udruga je dužna osigurati preostali iznos financiranja do punog iznosa financiranja programa/projekta.</w:t>
      </w:r>
    </w:p>
    <w:p w14:paraId="5154CC75" w14:textId="77777777" w:rsidR="001E0C60" w:rsidRDefault="001E0C60" w:rsidP="001E0C60">
      <w:pPr>
        <w:jc w:val="both"/>
        <w:rPr>
          <w:rFonts w:ascii="Calibri" w:hAnsi="Calibri" w:cs="Arial"/>
          <w:bCs/>
          <w:sz w:val="22"/>
        </w:rPr>
      </w:pPr>
    </w:p>
    <w:p w14:paraId="3D348CF4" w14:textId="77777777" w:rsidR="001E0C60" w:rsidRDefault="001E0C60" w:rsidP="001E0C60">
      <w:pPr>
        <w:jc w:val="both"/>
        <w:rPr>
          <w:rFonts w:ascii="Calibri" w:hAnsi="Calibri" w:cs="Arial"/>
          <w:bCs/>
          <w:sz w:val="22"/>
        </w:rPr>
      </w:pPr>
      <w:r w:rsidRPr="001E0C60">
        <w:rPr>
          <w:rFonts w:ascii="Calibri" w:hAnsi="Calibri" w:cs="Arial"/>
          <w:bCs/>
          <w:sz w:val="22"/>
        </w:rPr>
        <w:t>Županija zadržava pravo promjene ukupno odobrenog iznosa ovisno o kvaliteti programa/projekta i dinamici punjenja županijskog proračuna.</w:t>
      </w:r>
    </w:p>
    <w:p w14:paraId="24104E6D" w14:textId="77777777" w:rsidR="001E0C60" w:rsidRDefault="001E0C60" w:rsidP="001E0C60">
      <w:pPr>
        <w:jc w:val="both"/>
        <w:rPr>
          <w:rFonts w:ascii="Calibri" w:hAnsi="Calibri" w:cs="Arial"/>
          <w:bCs/>
          <w:sz w:val="22"/>
        </w:rPr>
      </w:pPr>
    </w:p>
    <w:p w14:paraId="209D60A6" w14:textId="51DD1D9E" w:rsidR="001E0C60" w:rsidRDefault="001E0C60" w:rsidP="001E0C60">
      <w:pPr>
        <w:jc w:val="both"/>
        <w:rPr>
          <w:rFonts w:ascii="Calibri" w:hAnsi="Calibri" w:cs="Arial"/>
          <w:bCs/>
          <w:sz w:val="22"/>
        </w:rPr>
      </w:pPr>
      <w:r>
        <w:rPr>
          <w:rFonts w:ascii="Calibri" w:hAnsi="Calibri" w:cs="Arial"/>
          <w:bCs/>
          <w:sz w:val="22"/>
        </w:rPr>
        <w:t xml:space="preserve">Rok za prijavu projekta je </w:t>
      </w:r>
      <w:r w:rsidR="00AD431F">
        <w:rPr>
          <w:rFonts w:ascii="Calibri" w:hAnsi="Calibri" w:cs="Arial"/>
          <w:bCs/>
          <w:sz w:val="22"/>
        </w:rPr>
        <w:t>2.studenog</w:t>
      </w:r>
      <w:r w:rsidR="0071527F">
        <w:rPr>
          <w:rFonts w:ascii="Calibri" w:hAnsi="Calibri" w:cs="Arial"/>
          <w:bCs/>
          <w:sz w:val="22"/>
        </w:rPr>
        <w:t xml:space="preserve"> 2020</w:t>
      </w:r>
      <w:r>
        <w:rPr>
          <w:rFonts w:ascii="Calibri" w:hAnsi="Calibri" w:cs="Arial"/>
          <w:bCs/>
          <w:sz w:val="22"/>
        </w:rPr>
        <w:t>. godine.</w:t>
      </w:r>
    </w:p>
    <w:p w14:paraId="50918ADC" w14:textId="77777777" w:rsidR="00622027" w:rsidRDefault="00622027" w:rsidP="001E0C60">
      <w:pPr>
        <w:jc w:val="both"/>
        <w:rPr>
          <w:rFonts w:ascii="Calibri" w:hAnsi="Calibri" w:cs="Arial"/>
          <w:bCs/>
          <w:sz w:val="22"/>
        </w:rPr>
      </w:pPr>
    </w:p>
    <w:p w14:paraId="7A88E97E" w14:textId="77777777" w:rsidR="00622027" w:rsidRDefault="00622027" w:rsidP="001E0C60">
      <w:pPr>
        <w:jc w:val="both"/>
        <w:rPr>
          <w:rFonts w:ascii="Calibri" w:hAnsi="Calibri" w:cs="Arial"/>
          <w:bCs/>
          <w:sz w:val="22"/>
        </w:rPr>
      </w:pPr>
    </w:p>
    <w:p w14:paraId="7172833A" w14:textId="77777777" w:rsidR="00622027" w:rsidRPr="00622027" w:rsidRDefault="00622027" w:rsidP="00622027">
      <w:pPr>
        <w:jc w:val="center"/>
        <w:rPr>
          <w:rFonts w:ascii="Calibri" w:hAnsi="Calibri" w:cs="Arial"/>
          <w:b/>
          <w:bCs/>
          <w:sz w:val="22"/>
        </w:rPr>
      </w:pPr>
      <w:r w:rsidRPr="00622027">
        <w:rPr>
          <w:rFonts w:ascii="Calibri" w:hAnsi="Calibri" w:cs="Arial"/>
          <w:b/>
          <w:bCs/>
          <w:sz w:val="22"/>
        </w:rPr>
        <w:t>UVJETI PRIJAVE</w:t>
      </w:r>
    </w:p>
    <w:p w14:paraId="51213D08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</w:p>
    <w:p w14:paraId="032F4A94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 xml:space="preserve">Upravni odjel za </w:t>
      </w:r>
      <w:r>
        <w:rPr>
          <w:rFonts w:ascii="Calibri" w:hAnsi="Calibri" w:cs="Arial"/>
          <w:bCs/>
          <w:sz w:val="22"/>
        </w:rPr>
        <w:t>obrazovanje, šport i kulturu</w:t>
      </w:r>
      <w:r w:rsidRPr="00622027">
        <w:rPr>
          <w:rFonts w:ascii="Calibri" w:hAnsi="Calibri" w:cs="Arial"/>
          <w:bCs/>
          <w:sz w:val="22"/>
        </w:rPr>
        <w:t xml:space="preserve"> Županije će dodjeljivati sredstva za financiranje jednokratnih aktivnosti udrugama, potencijalnim korisnicima uz uvjet da: </w:t>
      </w:r>
    </w:p>
    <w:p w14:paraId="484CCE1B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</w:p>
    <w:p w14:paraId="458BC072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su upisani u Registar udruga Republike Hrvatske ili drugi odgovarajući registar;</w:t>
      </w:r>
    </w:p>
    <w:p w14:paraId="1D62AFB5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su upisani u Registar neprofitnih organizacija i vode transparentno financijsko poslovanje u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skladu s propisima o računovodstvu neprofitnih organizacija;</w:t>
      </w:r>
    </w:p>
    <w:p w14:paraId="6DFB6182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imaju sjedište na području Županije i provode aktivnost na području Županije;</w:t>
      </w:r>
    </w:p>
    <w:p w14:paraId="5FD89F40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su se svojim statutom opredijelili za obavljanje djelatnosti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>i aktivnosti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>koje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>su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 xml:space="preserve">predmet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financiranja i kojima promiču uvjerenja i ciljeve koji nisu u suprotnosti s Ustavom i zakonom;</w:t>
      </w:r>
    </w:p>
    <w:p w14:paraId="1462512A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aktivnost koju prijave na javni natječaj Županije, bude ocijenjen kao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 xml:space="preserve">značajan (kvalitetan,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inovativan i koristan)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>za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>razvoj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 xml:space="preserve">civilnoga društva i zadovoljenje javnih potreba Županije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definiranih razvojnim i strateškim dokumentima;</w:t>
      </w:r>
    </w:p>
    <w:p w14:paraId="1AD075DA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su uredno ispunili obveze iz svih prethodno sklopljenih ugovora o financiranju iz proračuna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Županije i drugih javnih izvora;</w:t>
      </w:r>
    </w:p>
    <w:p w14:paraId="4A45EB82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imaju plaćene sve poreze i druga obvezna davanja u skladu s nacionalnim zakonodavstvom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 xml:space="preserve">dospjela za plaćanje uključujući zadnji dan u mjesecu prijave jednokratne aktivnosti na javni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natječaj;</w:t>
      </w:r>
    </w:p>
    <w:p w14:paraId="7768C6B8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se protiv Korisnika, odnosno osobe ovlaštene za zastupanje i voditelja jednokratne aktivnosti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 xml:space="preserve">ne vodi kazneni postupak i nije pravomoćno osuđen za prekršaje ili kaznena djela definirana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člankom 48. Uredbe;</w:t>
      </w:r>
    </w:p>
    <w:p w14:paraId="099C81A6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općim aktom imaju uspostavljen model dobrog financijskog upravljanja i kontrola te način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sprječavanja sukoba interesa pri raspolaganju javnim sredstvima;</w:t>
      </w:r>
    </w:p>
    <w:p w14:paraId="54267A12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imaju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>utvrđen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>način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>javnog</w:t>
      </w:r>
      <w:r w:rsidR="00F93E7B">
        <w:rPr>
          <w:rFonts w:ascii="Calibri" w:hAnsi="Calibri" w:cs="Arial"/>
          <w:bCs/>
          <w:sz w:val="22"/>
        </w:rPr>
        <w:t xml:space="preserve"> </w:t>
      </w:r>
      <w:r w:rsidRPr="00622027">
        <w:rPr>
          <w:rFonts w:ascii="Calibri" w:hAnsi="Calibri" w:cs="Arial"/>
          <w:bCs/>
          <w:sz w:val="22"/>
        </w:rPr>
        <w:t xml:space="preserve">objavljivanja programskog i financijskog izvješća o radu za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proteklu godinu (mrežne stranice udruge ili drugi prikladan način);</w:t>
      </w:r>
    </w:p>
    <w:p w14:paraId="6325EA4A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imaju zadovoljavajuće organizacijske kapacitete i ljudske resurse za provedbu jednokratne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aktivnosti;</w:t>
      </w:r>
    </w:p>
    <w:p w14:paraId="409A0C59" w14:textId="77777777" w:rsid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imaju uređen sustav prikupljanja članarina te uredno predaju sva izvješća Županiji i drugim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institucijama.</w:t>
      </w:r>
    </w:p>
    <w:p w14:paraId="70D888A6" w14:textId="77777777" w:rsidR="00622027" w:rsidRDefault="00622027" w:rsidP="00622027">
      <w:pPr>
        <w:jc w:val="both"/>
        <w:rPr>
          <w:rFonts w:ascii="Calibri" w:hAnsi="Calibri" w:cs="Arial"/>
          <w:bCs/>
          <w:sz w:val="22"/>
        </w:rPr>
      </w:pPr>
    </w:p>
    <w:p w14:paraId="3DFF2BBC" w14:textId="77777777" w:rsid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 xml:space="preserve">Potencijalni prijavitelj može podnijeti prijavu za najviše </w:t>
      </w:r>
      <w:r>
        <w:rPr>
          <w:rFonts w:ascii="Calibri" w:hAnsi="Calibri" w:cs="Arial"/>
          <w:bCs/>
          <w:sz w:val="22"/>
        </w:rPr>
        <w:t>tri</w:t>
      </w:r>
      <w:r w:rsidRPr="00622027">
        <w:rPr>
          <w:rFonts w:ascii="Calibri" w:hAnsi="Calibri" w:cs="Arial"/>
          <w:bCs/>
          <w:sz w:val="22"/>
        </w:rPr>
        <w:t xml:space="preserve"> projekta/programa za razdoblje provedbe do 12 mjeseci.</w:t>
      </w:r>
    </w:p>
    <w:p w14:paraId="013DA6A3" w14:textId="77777777" w:rsidR="00622027" w:rsidRDefault="00622027" w:rsidP="00622027">
      <w:pPr>
        <w:jc w:val="both"/>
        <w:rPr>
          <w:rFonts w:ascii="Calibri" w:hAnsi="Calibri" w:cs="Arial"/>
          <w:bCs/>
          <w:sz w:val="22"/>
        </w:rPr>
      </w:pPr>
    </w:p>
    <w:p w14:paraId="352E7ECD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Na natječaj se ne mogu prijaviti aktivnosti koje se već u potpunosti financiraju iz proračunskih sredstava Brodsko-posavske županije ili drugih javnih izvora.</w:t>
      </w:r>
    </w:p>
    <w:p w14:paraId="53C3522B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</w:p>
    <w:p w14:paraId="07341CD8" w14:textId="7C513F99" w:rsid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Financirati, odnosno sufinancirati će se samo programi/projekti koj</w:t>
      </w:r>
      <w:r>
        <w:rPr>
          <w:rFonts w:ascii="Calibri" w:hAnsi="Calibri" w:cs="Arial"/>
          <w:bCs/>
          <w:sz w:val="22"/>
        </w:rPr>
        <w:t>i/e će se provoditi tijekom 20</w:t>
      </w:r>
      <w:r w:rsidR="00AE6484">
        <w:rPr>
          <w:rFonts w:ascii="Calibri" w:hAnsi="Calibri" w:cs="Arial"/>
          <w:bCs/>
          <w:sz w:val="22"/>
        </w:rPr>
        <w:t>21</w:t>
      </w:r>
      <w:r w:rsidRPr="00622027">
        <w:rPr>
          <w:rFonts w:ascii="Calibri" w:hAnsi="Calibri" w:cs="Arial"/>
          <w:bCs/>
          <w:sz w:val="22"/>
        </w:rPr>
        <w:t>. godine.</w:t>
      </w:r>
    </w:p>
    <w:p w14:paraId="754344C3" w14:textId="77777777" w:rsidR="00622027" w:rsidRDefault="00622027" w:rsidP="00622027">
      <w:pPr>
        <w:jc w:val="both"/>
        <w:rPr>
          <w:rFonts w:ascii="Calibri" w:hAnsi="Calibri" w:cs="Arial"/>
          <w:bCs/>
          <w:sz w:val="22"/>
        </w:rPr>
      </w:pPr>
    </w:p>
    <w:p w14:paraId="30B1D2D2" w14:textId="77777777" w:rsidR="00622027" w:rsidRPr="00622027" w:rsidRDefault="00622027" w:rsidP="00622027">
      <w:pPr>
        <w:jc w:val="center"/>
        <w:rPr>
          <w:rFonts w:ascii="Calibri" w:hAnsi="Calibri" w:cs="Arial"/>
          <w:b/>
          <w:bCs/>
          <w:sz w:val="22"/>
        </w:rPr>
      </w:pPr>
      <w:r w:rsidRPr="00622027">
        <w:rPr>
          <w:rFonts w:ascii="Calibri" w:hAnsi="Calibri" w:cs="Arial"/>
          <w:b/>
          <w:bCs/>
          <w:sz w:val="22"/>
        </w:rPr>
        <w:lastRenderedPageBreak/>
        <w:t>KRITERIJI ZA ODABIR</w:t>
      </w:r>
    </w:p>
    <w:p w14:paraId="30F17E02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</w:p>
    <w:p w14:paraId="3B7BE3A6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Kriteriji za odabir aktivnosti koje će se financirati su sljedeći:</w:t>
      </w:r>
    </w:p>
    <w:p w14:paraId="1AD937BD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</w:p>
    <w:p w14:paraId="1A3C1EBC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kvaliteta i relevantnost prijave: usklađenost s ciljevima i načelima postavljenim u natječaju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 xml:space="preserve">sukladno strateškim dokumentima Županije; definiranje ciljnih skupina i krajnjih korisnika,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izvedivost, očekivani rezultati i učinci;</w:t>
      </w:r>
    </w:p>
    <w:p w14:paraId="0F73DA4E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procjena dosadašnjeg iskustva podnositelja prijave u provedbi iste ili slične aktivnosti;</w:t>
      </w:r>
    </w:p>
    <w:p w14:paraId="6A8AAB2A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 xml:space="preserve">procjena proračuna jednokratne aktivnosti (realnost, učinkovitost, razrađenost i povezanost s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 xml:space="preserve">aktivnostima, korisnicima i rezultatima koji se očekuju, vlastiti doprinos podnositelja prijave,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sufinanciranje iz drugih izvora, dokumentiranost pojedinih stavki proračuna);</w:t>
      </w:r>
    </w:p>
    <w:p w14:paraId="64D55960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inovativnost aktivnosti (primjena najboljih praksi u odgovarajućem području);</w:t>
      </w:r>
    </w:p>
    <w:p w14:paraId="67D2A006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or</w:t>
      </w:r>
      <w:r w:rsidR="0071527F">
        <w:rPr>
          <w:rFonts w:ascii="Calibri" w:hAnsi="Calibri" w:cs="Arial"/>
          <w:bCs/>
          <w:sz w:val="22"/>
        </w:rPr>
        <w:t>i</w:t>
      </w:r>
      <w:r w:rsidRPr="00622027">
        <w:rPr>
          <w:rFonts w:ascii="Calibri" w:hAnsi="Calibri" w:cs="Arial"/>
          <w:bCs/>
          <w:sz w:val="22"/>
        </w:rPr>
        <w:t xml:space="preserve">ginalnost projekta, s time da će se nastojati izbjegavati financiranje istovrsnih aktivnosti </w:t>
      </w:r>
      <w:r>
        <w:rPr>
          <w:rFonts w:ascii="Calibri" w:hAnsi="Calibri" w:cs="Arial"/>
          <w:bCs/>
          <w:sz w:val="22"/>
        </w:rPr>
        <w:tab/>
      </w:r>
      <w:r w:rsidRPr="00622027">
        <w:rPr>
          <w:rFonts w:ascii="Calibri" w:hAnsi="Calibri" w:cs="Arial"/>
          <w:bCs/>
          <w:sz w:val="22"/>
        </w:rPr>
        <w:t>predloženih od strane različitih prijavitelja;</w:t>
      </w:r>
    </w:p>
    <w:p w14:paraId="1651F274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postojanje upravljačkog i stručnog kapaciteta za provođenje planiranih aktivnosti;</w:t>
      </w:r>
    </w:p>
    <w:p w14:paraId="60CF11AC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jasno definiran i realno dostižan cilj aktivnosti;</w:t>
      </w:r>
    </w:p>
    <w:p w14:paraId="02E5E2E8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jasno definirani korisnici aktivnosti;</w:t>
      </w:r>
    </w:p>
    <w:p w14:paraId="483E9594" w14:textId="77777777" w:rsidR="00622027" w:rsidRPr="00622027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rezultati realizacije aktivnosti u skladu sa stvarnim potrebama u zajednici u kojoj se provodi;</w:t>
      </w:r>
    </w:p>
    <w:p w14:paraId="23FD2A8F" w14:textId="77777777" w:rsidR="00622027" w:rsidRPr="001E0C60" w:rsidRDefault="00622027" w:rsidP="00622027">
      <w:pPr>
        <w:jc w:val="both"/>
        <w:rPr>
          <w:rFonts w:ascii="Calibri" w:hAnsi="Calibri" w:cs="Arial"/>
          <w:bCs/>
          <w:sz w:val="22"/>
        </w:rPr>
      </w:pPr>
      <w:r w:rsidRPr="00622027">
        <w:rPr>
          <w:rFonts w:ascii="Calibri" w:hAnsi="Calibri" w:cs="Arial"/>
          <w:bCs/>
          <w:sz w:val="22"/>
        </w:rPr>
        <w:t>•</w:t>
      </w:r>
      <w:r w:rsidRPr="00622027">
        <w:rPr>
          <w:rFonts w:ascii="Calibri" w:hAnsi="Calibri" w:cs="Arial"/>
          <w:bCs/>
          <w:sz w:val="22"/>
        </w:rPr>
        <w:tab/>
        <w:t>dosadašnja priznanja.</w:t>
      </w:r>
    </w:p>
    <w:p w14:paraId="4256679F" w14:textId="77777777" w:rsidR="00B20BB0" w:rsidRPr="00675B5C" w:rsidRDefault="00F93E7B" w:rsidP="00622027">
      <w:pPr>
        <w:rPr>
          <w:rFonts w:ascii="Calibri" w:hAnsi="Calibri"/>
          <w:sz w:val="22"/>
        </w:rPr>
      </w:pPr>
      <w:r>
        <w:rPr>
          <w:rFonts w:ascii="Calibri" w:hAnsi="Calibri" w:cs="Arial"/>
          <w:b/>
          <w:bCs/>
          <w:sz w:val="22"/>
        </w:rPr>
        <w:t xml:space="preserve"> </w:t>
      </w:r>
    </w:p>
    <w:p w14:paraId="07D21708" w14:textId="77777777" w:rsidR="00331C3B" w:rsidRDefault="008C62AD" w:rsidP="00622027">
      <w:pPr>
        <w:pStyle w:val="Tijeloteksta2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Prioritet u finan</w:t>
      </w:r>
      <w:r w:rsidR="00622027">
        <w:rPr>
          <w:rFonts w:ascii="Calibri" w:hAnsi="Calibri"/>
          <w:sz w:val="22"/>
        </w:rPr>
        <w:t xml:space="preserve">ciranju, odnosno sufinanciranju imat će </w:t>
      </w:r>
      <w:r>
        <w:rPr>
          <w:rFonts w:ascii="Calibri" w:hAnsi="Calibri"/>
          <w:sz w:val="22"/>
        </w:rPr>
        <w:t>Programi i projekti odobreni i sufinancirani od strane Ministarstva kulture Republike Hrvatske.</w:t>
      </w:r>
    </w:p>
    <w:p w14:paraId="21CA4056" w14:textId="77777777" w:rsid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6712E015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5A2B7259" w14:textId="77777777" w:rsidR="00622027" w:rsidRPr="00622027" w:rsidRDefault="00622027" w:rsidP="00622027">
      <w:pPr>
        <w:pStyle w:val="Tijeloteksta2"/>
        <w:jc w:val="center"/>
        <w:rPr>
          <w:rFonts w:ascii="Calibri" w:hAnsi="Calibri"/>
          <w:b/>
          <w:sz w:val="22"/>
        </w:rPr>
      </w:pPr>
      <w:r w:rsidRPr="00622027">
        <w:rPr>
          <w:rFonts w:ascii="Calibri" w:hAnsi="Calibri"/>
          <w:b/>
          <w:sz w:val="22"/>
        </w:rPr>
        <w:t>SADRŽAJ PRIJAVE</w:t>
      </w:r>
    </w:p>
    <w:p w14:paraId="4FCEAFAD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4736568A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 xml:space="preserve">Prijedlozi aktivnosti dostavljaju se isključivo na propisanim obrascima, koji su zajedno s Uputama za prijavitelje dostupni na mrežnim stranicama Županije </w:t>
      </w:r>
      <w:hyperlink r:id="rId7" w:history="1">
        <w:r w:rsidRPr="00510A63">
          <w:rPr>
            <w:rStyle w:val="Hiperveza"/>
            <w:rFonts w:ascii="Calibri" w:hAnsi="Calibri"/>
            <w:sz w:val="22"/>
          </w:rPr>
          <w:t>www.bpz.hr</w:t>
        </w:r>
      </w:hyperlink>
      <w:r w:rsidRPr="00622027">
        <w:rPr>
          <w:rFonts w:ascii="Calibri" w:hAnsi="Calibri"/>
          <w:sz w:val="22"/>
        </w:rPr>
        <w:t>.</w:t>
      </w:r>
    </w:p>
    <w:p w14:paraId="0AA2CC0B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227A88A8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Obavezna dokumentacija:</w:t>
      </w:r>
    </w:p>
    <w:p w14:paraId="51D95385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196601E4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1.</w:t>
      </w:r>
      <w:r w:rsidRPr="00622027">
        <w:rPr>
          <w:rFonts w:ascii="Calibri" w:hAnsi="Calibri"/>
          <w:sz w:val="22"/>
        </w:rPr>
        <w:tab/>
        <w:t>ispunjen, potpisan i ovjeren obrazac opisa jednokratne aktivnosti;</w:t>
      </w:r>
    </w:p>
    <w:p w14:paraId="796342DE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2.</w:t>
      </w:r>
      <w:r w:rsidRPr="00622027">
        <w:rPr>
          <w:rFonts w:ascii="Calibri" w:hAnsi="Calibri"/>
          <w:sz w:val="22"/>
        </w:rPr>
        <w:tab/>
        <w:t>ispunjen, potpisan i ovjeren obrazac proračuna jednokratne aktivnosti;</w:t>
      </w:r>
    </w:p>
    <w:p w14:paraId="700943F1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3.</w:t>
      </w:r>
      <w:r w:rsidRPr="00622027">
        <w:rPr>
          <w:rFonts w:ascii="Calibri" w:hAnsi="Calibri"/>
          <w:sz w:val="22"/>
        </w:rPr>
        <w:tab/>
        <w:t xml:space="preserve">preslika Izvoda o registraciji udruge iz Registra udruga RH ili drugog odgovarajućeg registra, ne </w:t>
      </w: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 xml:space="preserve">starija od 3 mjeseca (može ga zamijeniti i ispis elektronske stranice sa svim podacima udruge </w:t>
      </w: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>iz registra);</w:t>
      </w:r>
    </w:p>
    <w:p w14:paraId="2E807A26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4.</w:t>
      </w:r>
      <w:r w:rsidRPr="00622027">
        <w:rPr>
          <w:rFonts w:ascii="Calibri" w:hAnsi="Calibri"/>
          <w:sz w:val="22"/>
        </w:rPr>
        <w:tab/>
        <w:t xml:space="preserve">preslika Izvatka iz registra neprofitnih organizacija (može ga zamijeniti i ispis elektronske </w:t>
      </w: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>stranice sa svim podacima organizacije iz registra);</w:t>
      </w:r>
    </w:p>
    <w:p w14:paraId="11DAD88D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5.</w:t>
      </w:r>
      <w:r w:rsidRPr="00622027">
        <w:rPr>
          <w:rFonts w:ascii="Calibri" w:hAnsi="Calibri"/>
          <w:sz w:val="22"/>
        </w:rPr>
        <w:tab/>
        <w:t>preslika ovjerenog važećeg statuta prijavitelja;</w:t>
      </w:r>
    </w:p>
    <w:p w14:paraId="13B25D69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6.</w:t>
      </w:r>
      <w:r w:rsidRPr="00622027">
        <w:rPr>
          <w:rFonts w:ascii="Calibri" w:hAnsi="Calibri"/>
          <w:sz w:val="22"/>
        </w:rPr>
        <w:tab/>
        <w:t>financijski izvještaj udruge</w:t>
      </w:r>
    </w:p>
    <w:p w14:paraId="3CB643DC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>6.1.</w:t>
      </w:r>
      <w:r w:rsidRPr="00622027">
        <w:rPr>
          <w:rFonts w:ascii="Calibri" w:hAnsi="Calibri"/>
          <w:sz w:val="22"/>
        </w:rPr>
        <w:tab/>
        <w:t xml:space="preserve">za obveznike dvojnog knjigovodstva: preslika godišnjeg Izvještaja o prihodima i </w:t>
      </w: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>rashodima, bilanca i bilješke uz financijske izvještaje za 201</w:t>
      </w:r>
      <w:r w:rsidR="0071527F">
        <w:rPr>
          <w:rFonts w:ascii="Calibri" w:hAnsi="Calibri"/>
          <w:sz w:val="22"/>
        </w:rPr>
        <w:t>9</w:t>
      </w:r>
      <w:r w:rsidRPr="00622027">
        <w:rPr>
          <w:rFonts w:ascii="Calibri" w:hAnsi="Calibri"/>
          <w:sz w:val="22"/>
        </w:rPr>
        <w:t>.</w:t>
      </w:r>
      <w:r w:rsidR="0071527F">
        <w:rPr>
          <w:rFonts w:ascii="Calibri" w:hAnsi="Calibri"/>
          <w:sz w:val="22"/>
        </w:rPr>
        <w:t>/2020</w:t>
      </w:r>
      <w:r>
        <w:rPr>
          <w:rFonts w:ascii="Calibri" w:hAnsi="Calibri"/>
          <w:sz w:val="22"/>
        </w:rPr>
        <w:t>.</w:t>
      </w:r>
      <w:r w:rsidRPr="00622027">
        <w:rPr>
          <w:rFonts w:ascii="Calibri" w:hAnsi="Calibri"/>
          <w:sz w:val="22"/>
        </w:rPr>
        <w:t xml:space="preserve"> godinu;</w:t>
      </w:r>
    </w:p>
    <w:p w14:paraId="37562A09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>6.2.</w:t>
      </w:r>
      <w:r w:rsidRPr="00622027">
        <w:rPr>
          <w:rFonts w:ascii="Calibri" w:hAnsi="Calibri"/>
          <w:sz w:val="22"/>
        </w:rPr>
        <w:tab/>
        <w:t xml:space="preserve">za obveznike jednostavnog knjigovodstva: odluka o vođenju jednostavnog </w:t>
      </w: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 xml:space="preserve">knjigovodstva i primjeni novčanog računovodstvenog načela usvojena od zakonskog </w:t>
      </w: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>podnositelja i godišnji financijski izvještaj</w:t>
      </w:r>
      <w:r w:rsidR="00F93E7B">
        <w:rPr>
          <w:rFonts w:ascii="Calibri" w:hAnsi="Calibri"/>
          <w:sz w:val="22"/>
        </w:rPr>
        <w:t xml:space="preserve"> </w:t>
      </w:r>
      <w:r w:rsidRPr="00622027">
        <w:rPr>
          <w:rFonts w:ascii="Calibri" w:hAnsi="Calibri"/>
          <w:sz w:val="22"/>
        </w:rPr>
        <w:t>o primicima i izdacima za 201</w:t>
      </w:r>
      <w:r w:rsidR="0071527F">
        <w:rPr>
          <w:rFonts w:ascii="Calibri" w:hAnsi="Calibri"/>
          <w:sz w:val="22"/>
        </w:rPr>
        <w:t>9</w:t>
      </w:r>
      <w:r w:rsidRPr="00622027">
        <w:rPr>
          <w:rFonts w:ascii="Calibri" w:hAnsi="Calibri"/>
          <w:sz w:val="22"/>
        </w:rPr>
        <w:t>.</w:t>
      </w:r>
      <w:r w:rsidR="0071527F">
        <w:rPr>
          <w:rFonts w:ascii="Calibri" w:hAnsi="Calibri"/>
          <w:sz w:val="22"/>
        </w:rPr>
        <w:t>/2020</w:t>
      </w:r>
      <w:r>
        <w:rPr>
          <w:rFonts w:ascii="Calibri" w:hAnsi="Calibri"/>
          <w:sz w:val="22"/>
        </w:rPr>
        <w:t>.</w:t>
      </w:r>
      <w:r w:rsidRPr="00622027">
        <w:rPr>
          <w:rFonts w:ascii="Calibri" w:hAnsi="Calibri"/>
          <w:sz w:val="22"/>
        </w:rPr>
        <w:t xml:space="preserve"> godinu;</w:t>
      </w:r>
    </w:p>
    <w:p w14:paraId="7F97704F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7.</w:t>
      </w:r>
      <w:r w:rsidRPr="00622027">
        <w:rPr>
          <w:rFonts w:ascii="Calibri" w:hAnsi="Calibri"/>
          <w:sz w:val="22"/>
        </w:rPr>
        <w:tab/>
        <w:t>potpisana izjava o ne</w:t>
      </w:r>
      <w:r w:rsidR="0071527F">
        <w:rPr>
          <w:rFonts w:ascii="Calibri" w:hAnsi="Calibri"/>
          <w:sz w:val="22"/>
        </w:rPr>
        <w:t xml:space="preserve"> </w:t>
      </w:r>
      <w:r w:rsidRPr="00622027">
        <w:rPr>
          <w:rFonts w:ascii="Calibri" w:hAnsi="Calibri"/>
          <w:sz w:val="22"/>
        </w:rPr>
        <w:t>postajanju dvostrukog financiranja;</w:t>
      </w:r>
    </w:p>
    <w:p w14:paraId="6FBC8D1E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8.</w:t>
      </w:r>
      <w:r w:rsidRPr="00622027">
        <w:rPr>
          <w:rFonts w:ascii="Calibri" w:hAnsi="Calibri"/>
          <w:sz w:val="22"/>
        </w:rPr>
        <w:tab/>
        <w:t xml:space="preserve">Uvjerenje nadležnog suda da se ne vodi kazneni postupak protiv osobe ovlaštene za zastupanje </w:t>
      </w: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>udruge i voditelja jednokratne aktivnosti, ne starije od 6 mjeseci od dana objave natječaja;</w:t>
      </w:r>
    </w:p>
    <w:p w14:paraId="2F7EB302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9.</w:t>
      </w:r>
      <w:r w:rsidRPr="00622027">
        <w:rPr>
          <w:rFonts w:ascii="Calibri" w:hAnsi="Calibri"/>
          <w:sz w:val="22"/>
        </w:rPr>
        <w:tab/>
        <w:t xml:space="preserve">Potvrda Ministarstva financija/Porezne uprave o stanju javnog dugovanja za prijavitelja, ne </w:t>
      </w:r>
      <w:r>
        <w:rPr>
          <w:rFonts w:ascii="Calibri" w:hAnsi="Calibri"/>
          <w:sz w:val="22"/>
        </w:rPr>
        <w:tab/>
      </w:r>
      <w:r w:rsidRPr="00622027">
        <w:rPr>
          <w:rFonts w:ascii="Calibri" w:hAnsi="Calibri"/>
          <w:sz w:val="22"/>
        </w:rPr>
        <w:t>starija od 30 dana od dana objave natječaja.</w:t>
      </w:r>
    </w:p>
    <w:p w14:paraId="2AA617FD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40F30A98" w14:textId="77777777" w:rsidR="00622027" w:rsidRPr="00331C3B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b/>
          <w:sz w:val="22"/>
        </w:rPr>
        <w:lastRenderedPageBreak/>
        <w:t>Neobavezni dijelovi prijave</w:t>
      </w:r>
      <w:r w:rsidRPr="00622027">
        <w:rPr>
          <w:rFonts w:ascii="Calibri" w:hAnsi="Calibri"/>
          <w:sz w:val="22"/>
        </w:rPr>
        <w:t xml:space="preserve"> su izvodi iz novinskih članaka, publikacija, fotografije, nagrade i sl., kao dokaz dosadašnjih aktivnosti i realiziranih sličnih aktivnosti.</w:t>
      </w:r>
    </w:p>
    <w:p w14:paraId="46EA4036" w14:textId="77777777" w:rsidR="00421148" w:rsidRPr="00675B5C" w:rsidRDefault="00421148" w:rsidP="004966F2">
      <w:pPr>
        <w:pStyle w:val="Tijeloteksta2"/>
        <w:rPr>
          <w:rFonts w:ascii="Calibri" w:hAnsi="Calibri"/>
          <w:sz w:val="22"/>
        </w:rPr>
      </w:pPr>
    </w:p>
    <w:p w14:paraId="23AE2D0A" w14:textId="77777777" w:rsidR="00B20BB0" w:rsidRPr="00675B5C" w:rsidRDefault="00B20BB0" w:rsidP="00B20BB0">
      <w:pPr>
        <w:pStyle w:val="Tijeloteksta2"/>
        <w:rPr>
          <w:rFonts w:ascii="Calibri" w:hAnsi="Calibri"/>
          <w:sz w:val="22"/>
        </w:rPr>
      </w:pPr>
    </w:p>
    <w:p w14:paraId="6C028ECE" w14:textId="77777777" w:rsidR="00622027" w:rsidRPr="00622027" w:rsidRDefault="00622027" w:rsidP="00622027">
      <w:pPr>
        <w:pStyle w:val="Tijeloteksta2"/>
        <w:jc w:val="center"/>
        <w:rPr>
          <w:rFonts w:ascii="Calibri" w:hAnsi="Calibri"/>
          <w:b/>
          <w:sz w:val="22"/>
        </w:rPr>
      </w:pPr>
      <w:r w:rsidRPr="00622027">
        <w:rPr>
          <w:rFonts w:ascii="Calibri" w:hAnsi="Calibri"/>
          <w:b/>
          <w:sz w:val="22"/>
        </w:rPr>
        <w:t>NAČIN PRIJAVE</w:t>
      </w:r>
    </w:p>
    <w:p w14:paraId="392D5B30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1C101F13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Natječajnu dokumentaciju potrebno je poslati u papirnatom obliku (jedan izvornik)</w:t>
      </w:r>
      <w:r w:rsidR="00F93E7B">
        <w:rPr>
          <w:rFonts w:ascii="Calibri" w:hAnsi="Calibri"/>
          <w:sz w:val="22"/>
        </w:rPr>
        <w:t xml:space="preserve"> </w:t>
      </w:r>
      <w:r w:rsidRPr="00622027">
        <w:rPr>
          <w:rFonts w:ascii="Calibri" w:hAnsi="Calibri"/>
          <w:sz w:val="22"/>
        </w:rPr>
        <w:t>poštom ili osobno i to kako slijedi:</w:t>
      </w:r>
    </w:p>
    <w:p w14:paraId="3184DF30" w14:textId="77777777" w:rsidR="00622027" w:rsidRPr="0080489B" w:rsidRDefault="00622027" w:rsidP="00622027">
      <w:pPr>
        <w:pStyle w:val="Tijeloteksta2"/>
        <w:rPr>
          <w:rFonts w:ascii="Calibri" w:hAnsi="Calibri"/>
          <w:sz w:val="22"/>
        </w:rPr>
      </w:pPr>
    </w:p>
    <w:p w14:paraId="5173129F" w14:textId="77777777" w:rsidR="00622027" w:rsidRPr="00622027" w:rsidRDefault="00622027" w:rsidP="00622027">
      <w:pPr>
        <w:pStyle w:val="Tijeloteksta2"/>
        <w:rPr>
          <w:rFonts w:ascii="Calibri" w:hAnsi="Calibri"/>
          <w:b/>
          <w:sz w:val="22"/>
        </w:rPr>
      </w:pPr>
      <w:r w:rsidRPr="0080489B">
        <w:rPr>
          <w:rFonts w:ascii="Calibri" w:hAnsi="Calibri"/>
          <w:sz w:val="22"/>
        </w:rPr>
        <w:t>1.</w:t>
      </w:r>
      <w:r w:rsidRPr="0080489B">
        <w:rPr>
          <w:rFonts w:ascii="Calibri" w:hAnsi="Calibri"/>
          <w:sz w:val="22"/>
        </w:rPr>
        <w:tab/>
        <w:t>poštom u zatvorenoj omotnici na adresu:</w:t>
      </w:r>
    </w:p>
    <w:p w14:paraId="469E43F7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40A22B47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 xml:space="preserve">Brodsko-posavska županija, Upravni odjel za </w:t>
      </w:r>
      <w:r>
        <w:rPr>
          <w:rFonts w:ascii="Calibri" w:hAnsi="Calibri"/>
          <w:sz w:val="22"/>
        </w:rPr>
        <w:t>obrazovanje, šport i kulturu</w:t>
      </w:r>
      <w:r w:rsidRPr="00622027">
        <w:rPr>
          <w:rFonts w:ascii="Calibri" w:hAnsi="Calibri"/>
          <w:sz w:val="22"/>
        </w:rPr>
        <w:t xml:space="preserve"> (NE OTVARAJ </w:t>
      </w:r>
      <w:r>
        <w:rPr>
          <w:rFonts w:ascii="Calibri" w:hAnsi="Calibri"/>
          <w:sz w:val="22"/>
        </w:rPr>
        <w:t>–</w:t>
      </w:r>
      <w:r w:rsidRPr="00622027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Pozi</w:t>
      </w:r>
      <w:r w:rsidRPr="00622027">
        <w:rPr>
          <w:rFonts w:ascii="Calibri" w:hAnsi="Calibri"/>
          <w:sz w:val="22"/>
        </w:rPr>
        <w:t>v</w:t>
      </w:r>
      <w:r>
        <w:rPr>
          <w:rFonts w:ascii="Calibri" w:hAnsi="Calibri"/>
          <w:sz w:val="22"/>
        </w:rPr>
        <w:t xml:space="preserve"> </w:t>
      </w:r>
      <w:r w:rsidRPr="00622027">
        <w:rPr>
          <w:rFonts w:ascii="Calibri" w:hAnsi="Calibri"/>
          <w:sz w:val="22"/>
        </w:rPr>
        <w:t>za predlaganje programa javnih potreba u</w:t>
      </w:r>
      <w:r w:rsidR="00F93E7B">
        <w:rPr>
          <w:rFonts w:ascii="Calibri" w:hAnsi="Calibri"/>
          <w:sz w:val="22"/>
        </w:rPr>
        <w:t xml:space="preserve"> </w:t>
      </w:r>
      <w:r w:rsidRPr="00622027">
        <w:rPr>
          <w:rFonts w:ascii="Calibri" w:hAnsi="Calibri"/>
          <w:sz w:val="22"/>
        </w:rPr>
        <w:t xml:space="preserve">kulturi </w:t>
      </w:r>
      <w:r w:rsidR="00F93E7B">
        <w:rPr>
          <w:rFonts w:ascii="Calibri" w:hAnsi="Calibri"/>
          <w:sz w:val="22"/>
        </w:rPr>
        <w:t>B</w:t>
      </w:r>
      <w:r w:rsidR="0071527F">
        <w:rPr>
          <w:rFonts w:ascii="Calibri" w:hAnsi="Calibri"/>
          <w:sz w:val="22"/>
        </w:rPr>
        <w:t>rodsko-posavske županije za 2021</w:t>
      </w:r>
      <w:r w:rsidRPr="00622027">
        <w:rPr>
          <w:rFonts w:ascii="Calibri" w:hAnsi="Calibri"/>
          <w:sz w:val="22"/>
        </w:rPr>
        <w:t>. godinu), Petra Krešimira IV 1, 35000 Slavonski Brod</w:t>
      </w:r>
    </w:p>
    <w:p w14:paraId="286326C0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7ED25310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2.</w:t>
      </w:r>
      <w:r w:rsidRPr="00622027">
        <w:rPr>
          <w:rFonts w:ascii="Calibri" w:hAnsi="Calibri"/>
          <w:sz w:val="22"/>
        </w:rPr>
        <w:tab/>
        <w:t>osobnom dostavom u pisarnicu Brodsko-posavske županije na adresu Petra Krešimira IV 1, 35000 Slavonski Brod.</w:t>
      </w:r>
    </w:p>
    <w:p w14:paraId="65C9794F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7D3FA622" w14:textId="77777777" w:rsidR="00684A4F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>Na omotnici je obavezno navesti naziv prijavitelja.</w:t>
      </w:r>
    </w:p>
    <w:p w14:paraId="0DD56FC6" w14:textId="77777777" w:rsid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502DB780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 xml:space="preserve">Postupak zaprimanja, otvaranja i pregleda dostavljenih prijava, ocjena prijava, dostava dodatne dokumentacije, ugovaranje, donošenje odluke o dodjeli financijskih sredstava kao i podnošenje prigovora detaljno su opisani u Uputama za prijavitelje na Javni </w:t>
      </w:r>
      <w:r w:rsidR="0080489B">
        <w:rPr>
          <w:rFonts w:ascii="Calibri" w:hAnsi="Calibri"/>
          <w:sz w:val="22"/>
        </w:rPr>
        <w:t>poziv za predlaganje programa javnih potreba u kulturi</w:t>
      </w:r>
      <w:r w:rsidRPr="00622027">
        <w:rPr>
          <w:rFonts w:ascii="Calibri" w:hAnsi="Calibri"/>
          <w:sz w:val="22"/>
        </w:rPr>
        <w:t xml:space="preserve"> </w:t>
      </w:r>
      <w:r w:rsidR="0071527F">
        <w:rPr>
          <w:rFonts w:ascii="Calibri" w:hAnsi="Calibri"/>
          <w:sz w:val="22"/>
        </w:rPr>
        <w:t>za 2021</w:t>
      </w:r>
      <w:r w:rsidRPr="00622027">
        <w:rPr>
          <w:rFonts w:ascii="Calibri" w:hAnsi="Calibri"/>
          <w:sz w:val="22"/>
        </w:rPr>
        <w:t>. godinu.</w:t>
      </w:r>
    </w:p>
    <w:p w14:paraId="04E588AA" w14:textId="77777777" w:rsidR="00622027" w:rsidRPr="00622027" w:rsidRDefault="00622027" w:rsidP="00622027">
      <w:pPr>
        <w:pStyle w:val="Tijeloteksta2"/>
        <w:rPr>
          <w:rFonts w:ascii="Calibri" w:hAnsi="Calibri"/>
          <w:sz w:val="22"/>
        </w:rPr>
      </w:pPr>
    </w:p>
    <w:p w14:paraId="74B88918" w14:textId="77777777" w:rsidR="00622027" w:rsidRDefault="00622027" w:rsidP="00622027">
      <w:pPr>
        <w:pStyle w:val="Tijeloteksta2"/>
        <w:rPr>
          <w:rFonts w:ascii="Calibri" w:hAnsi="Calibri"/>
          <w:sz w:val="22"/>
        </w:rPr>
      </w:pPr>
      <w:r w:rsidRPr="00622027">
        <w:rPr>
          <w:rFonts w:ascii="Calibri" w:hAnsi="Calibri"/>
          <w:sz w:val="22"/>
        </w:rPr>
        <w:t xml:space="preserve">Razmatrati će se samo prijave koje su pravodobno prijavljene te koje u cijelosti zadovoljavaju propisane uvjete Javnog </w:t>
      </w:r>
      <w:r w:rsidR="0080489B">
        <w:rPr>
          <w:rFonts w:ascii="Calibri" w:hAnsi="Calibri"/>
          <w:sz w:val="22"/>
        </w:rPr>
        <w:t>poziva</w:t>
      </w:r>
      <w:r w:rsidRPr="00622027">
        <w:rPr>
          <w:rFonts w:ascii="Calibri" w:hAnsi="Calibri"/>
          <w:sz w:val="22"/>
        </w:rPr>
        <w:t>.</w:t>
      </w:r>
    </w:p>
    <w:p w14:paraId="6670456B" w14:textId="77777777" w:rsidR="0080489B" w:rsidRPr="00675B5C" w:rsidRDefault="0080489B" w:rsidP="00622027">
      <w:pPr>
        <w:pStyle w:val="Tijeloteksta2"/>
        <w:rPr>
          <w:rFonts w:ascii="Calibri" w:hAnsi="Calibri"/>
          <w:sz w:val="22"/>
        </w:rPr>
      </w:pPr>
    </w:p>
    <w:p w14:paraId="7C2402B1" w14:textId="77777777" w:rsidR="0080489B" w:rsidRPr="0080489B" w:rsidRDefault="0080489B" w:rsidP="0080489B">
      <w:pPr>
        <w:pStyle w:val="Tijeloteksta2"/>
        <w:jc w:val="center"/>
        <w:rPr>
          <w:rFonts w:ascii="Calibri" w:hAnsi="Calibri"/>
          <w:b/>
          <w:sz w:val="22"/>
        </w:rPr>
      </w:pPr>
      <w:r w:rsidRPr="0080489B">
        <w:rPr>
          <w:rFonts w:ascii="Calibri" w:hAnsi="Calibri"/>
          <w:b/>
          <w:sz w:val="22"/>
        </w:rPr>
        <w:t>NATJEČAJNA DOKUMENTACIJA:</w:t>
      </w:r>
    </w:p>
    <w:p w14:paraId="0C8844ED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</w:p>
    <w:p w14:paraId="62C8FF0E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1. Pravilnik;</w:t>
      </w:r>
    </w:p>
    <w:p w14:paraId="53ED9673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2. Tekst javnog natječaja;</w:t>
      </w:r>
    </w:p>
    <w:p w14:paraId="5CB195DD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3. Upute za prijavitelje;</w:t>
      </w:r>
    </w:p>
    <w:p w14:paraId="23CF2231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4. Obrasce za prijavu jednokratne aktivnosti:</w:t>
      </w:r>
    </w:p>
    <w:p w14:paraId="5C5F82A6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4.1. Obrazac opisa jednokratne aktivnosti;</w:t>
      </w:r>
    </w:p>
    <w:p w14:paraId="5723F3C5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4.2. Obrazac proračuna jednokratne aktivnosti;</w:t>
      </w:r>
    </w:p>
    <w:p w14:paraId="194BA1C3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5. Popis priloga koji se prilažu prijavi;</w:t>
      </w:r>
    </w:p>
    <w:p w14:paraId="05897D7A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6. Obrazac za ocjenu kvalitete/vrijednosti jednokratne aktivnosti;</w:t>
      </w:r>
    </w:p>
    <w:p w14:paraId="069F5750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7. Obrazac</w:t>
      </w:r>
      <w:r w:rsidR="00F93E7B">
        <w:rPr>
          <w:rFonts w:ascii="Calibri" w:hAnsi="Calibri"/>
          <w:sz w:val="22"/>
        </w:rPr>
        <w:t xml:space="preserve"> </w:t>
      </w:r>
      <w:r w:rsidRPr="0080489B">
        <w:rPr>
          <w:rFonts w:ascii="Calibri" w:hAnsi="Calibri"/>
          <w:sz w:val="22"/>
        </w:rPr>
        <w:t>izjave o nepostojanju dvostrukog financiranja;</w:t>
      </w:r>
    </w:p>
    <w:p w14:paraId="29E54F10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8. Obrazac ugovora o financiranju jednokratne aktivnosti;</w:t>
      </w:r>
    </w:p>
    <w:p w14:paraId="5D16D8BA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  <w:r w:rsidRPr="0080489B">
        <w:rPr>
          <w:rFonts w:ascii="Calibri" w:hAnsi="Calibri"/>
          <w:sz w:val="22"/>
        </w:rPr>
        <w:t>9. Obrasce za izvještavanje:</w:t>
      </w:r>
    </w:p>
    <w:p w14:paraId="50852F16" w14:textId="77777777" w:rsidR="0080489B" w:rsidRPr="0080489B" w:rsidRDefault="00F93E7B" w:rsidP="0080489B">
      <w:pPr>
        <w:pStyle w:val="Tijeloteksta2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r w:rsidR="0080489B" w:rsidRPr="0080489B">
        <w:rPr>
          <w:rFonts w:ascii="Calibri" w:hAnsi="Calibri"/>
          <w:sz w:val="22"/>
        </w:rPr>
        <w:t>9.1.Obrazac opisnog izvještaja provedbe jednokratne aktivnosti;</w:t>
      </w:r>
    </w:p>
    <w:p w14:paraId="206C3ED4" w14:textId="77777777" w:rsidR="0080489B" w:rsidRPr="0080489B" w:rsidRDefault="00F93E7B" w:rsidP="0080489B">
      <w:pPr>
        <w:pStyle w:val="Tijeloteksta2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r w:rsidR="0080489B" w:rsidRPr="0080489B">
        <w:rPr>
          <w:rFonts w:ascii="Calibri" w:hAnsi="Calibri"/>
          <w:sz w:val="22"/>
        </w:rPr>
        <w:t>9.2.Obrazac financijskog izvještaja provedbe jednokratne aktivnosti.</w:t>
      </w:r>
    </w:p>
    <w:p w14:paraId="73B30AB4" w14:textId="77777777" w:rsidR="0080489B" w:rsidRPr="0080489B" w:rsidRDefault="0080489B" w:rsidP="0080489B">
      <w:pPr>
        <w:pStyle w:val="Tijeloteksta2"/>
        <w:rPr>
          <w:rFonts w:ascii="Calibri" w:hAnsi="Calibri"/>
          <w:sz w:val="22"/>
        </w:rPr>
      </w:pPr>
    </w:p>
    <w:p w14:paraId="36AE845E" w14:textId="77777777" w:rsidR="00B20BB0" w:rsidRDefault="00B20BB0" w:rsidP="00B20BB0">
      <w:pPr>
        <w:pStyle w:val="Tijeloteksta2"/>
        <w:rPr>
          <w:rFonts w:ascii="Calibri" w:hAnsi="Calibri"/>
          <w:sz w:val="22"/>
        </w:rPr>
      </w:pPr>
    </w:p>
    <w:p w14:paraId="6018D00E" w14:textId="77777777" w:rsidR="005101D1" w:rsidRPr="005101D1" w:rsidRDefault="005101D1" w:rsidP="005101D1">
      <w:pPr>
        <w:pStyle w:val="Tijeloteksta2"/>
        <w:jc w:val="center"/>
        <w:rPr>
          <w:rFonts w:ascii="Calibri" w:hAnsi="Calibri"/>
          <w:b/>
          <w:sz w:val="22"/>
        </w:rPr>
      </w:pPr>
      <w:r w:rsidRPr="005101D1">
        <w:rPr>
          <w:rFonts w:ascii="Calibri" w:hAnsi="Calibri"/>
          <w:b/>
          <w:sz w:val="22"/>
        </w:rPr>
        <w:t>ZAŠTITA OSOBNIH PODATAKA</w:t>
      </w:r>
    </w:p>
    <w:p w14:paraId="32F294FC" w14:textId="77777777" w:rsidR="005101D1" w:rsidRPr="005101D1" w:rsidRDefault="005101D1" w:rsidP="005101D1">
      <w:pPr>
        <w:pStyle w:val="Tijeloteksta2"/>
        <w:rPr>
          <w:rFonts w:ascii="Calibri" w:hAnsi="Calibri"/>
          <w:sz w:val="22"/>
        </w:rPr>
      </w:pPr>
    </w:p>
    <w:p w14:paraId="1F4A509B" w14:textId="77777777" w:rsidR="005101D1" w:rsidRPr="005101D1" w:rsidRDefault="005101D1" w:rsidP="005101D1">
      <w:pPr>
        <w:pStyle w:val="Tijeloteksta2"/>
        <w:rPr>
          <w:rFonts w:ascii="Calibri" w:hAnsi="Calibri"/>
          <w:sz w:val="22"/>
        </w:rPr>
      </w:pPr>
      <w:r w:rsidRPr="005101D1">
        <w:rPr>
          <w:rFonts w:ascii="Calibri" w:hAnsi="Calibri"/>
          <w:sz w:val="22"/>
        </w:rPr>
        <w:t>Sukladno članku 6. stavak 1. točka c) Opće uredbe o zaštiti osobnih podataka Brodsko-posavska županija,</w:t>
      </w:r>
      <w:r w:rsidR="00F93E7B">
        <w:rPr>
          <w:rFonts w:ascii="Calibri" w:hAnsi="Calibri"/>
          <w:sz w:val="22"/>
        </w:rPr>
        <w:t xml:space="preserve"> </w:t>
      </w:r>
      <w:r w:rsidRPr="005101D1">
        <w:rPr>
          <w:rFonts w:ascii="Calibri" w:hAnsi="Calibri"/>
          <w:sz w:val="22"/>
        </w:rPr>
        <w:t>voditelj obrade, prikuplja, obrađuje i javno objavljuje osobne podatke prijavitelja programa, projekata i manifestacija u svrhu provedbe postupka dodjele financijskih sredstava za financiranje programa, projekata</w:t>
      </w:r>
      <w:r w:rsidR="00F93E7B">
        <w:rPr>
          <w:rFonts w:ascii="Calibri" w:hAnsi="Calibri"/>
          <w:sz w:val="22"/>
        </w:rPr>
        <w:t xml:space="preserve"> </w:t>
      </w:r>
      <w:r w:rsidRPr="005101D1">
        <w:rPr>
          <w:rFonts w:ascii="Calibri" w:hAnsi="Calibri"/>
          <w:sz w:val="22"/>
        </w:rPr>
        <w:t xml:space="preserve">udruga iz </w:t>
      </w:r>
      <w:r>
        <w:rPr>
          <w:rFonts w:ascii="Calibri" w:hAnsi="Calibri"/>
          <w:sz w:val="22"/>
        </w:rPr>
        <w:t>kulture</w:t>
      </w:r>
      <w:r w:rsidRPr="005101D1">
        <w:rPr>
          <w:rFonts w:ascii="Calibri" w:hAnsi="Calibri"/>
          <w:sz w:val="22"/>
        </w:rPr>
        <w:t xml:space="preserve"> na području Brodsk</w:t>
      </w:r>
      <w:r w:rsidR="001D5CF5">
        <w:rPr>
          <w:rFonts w:ascii="Calibri" w:hAnsi="Calibri"/>
          <w:sz w:val="22"/>
        </w:rPr>
        <w:t>o-posavske županije za 2021</w:t>
      </w:r>
      <w:r>
        <w:rPr>
          <w:rFonts w:ascii="Calibri" w:hAnsi="Calibri"/>
          <w:sz w:val="22"/>
        </w:rPr>
        <w:t>.</w:t>
      </w:r>
      <w:r w:rsidRPr="005101D1">
        <w:rPr>
          <w:rFonts w:ascii="Calibri" w:hAnsi="Calibri"/>
          <w:sz w:val="22"/>
        </w:rPr>
        <w:t xml:space="preserve"> godinu.</w:t>
      </w:r>
    </w:p>
    <w:p w14:paraId="0103019C" w14:textId="77777777" w:rsidR="005101D1" w:rsidRPr="005101D1" w:rsidRDefault="005101D1" w:rsidP="005101D1">
      <w:pPr>
        <w:pStyle w:val="Tijeloteksta2"/>
        <w:rPr>
          <w:rFonts w:ascii="Calibri" w:hAnsi="Calibri"/>
          <w:sz w:val="22"/>
        </w:rPr>
      </w:pPr>
    </w:p>
    <w:p w14:paraId="6B617318" w14:textId="77777777" w:rsidR="005101D1" w:rsidRPr="005101D1" w:rsidRDefault="005101D1" w:rsidP="005101D1">
      <w:pPr>
        <w:pStyle w:val="Tijeloteksta2"/>
        <w:rPr>
          <w:rFonts w:ascii="Calibri" w:hAnsi="Calibri"/>
          <w:sz w:val="22"/>
        </w:rPr>
      </w:pPr>
      <w:r w:rsidRPr="005101D1">
        <w:rPr>
          <w:rFonts w:ascii="Calibri" w:hAnsi="Calibri"/>
          <w:sz w:val="22"/>
        </w:rPr>
        <w:lastRenderedPageBreak/>
        <w:t>Dostavljeni osobni podaci čuvat će se do roka propisanog Uredbom kriterijima, mjerilima i postupcima</w:t>
      </w:r>
      <w:r w:rsidR="00F93E7B">
        <w:rPr>
          <w:rFonts w:ascii="Calibri" w:hAnsi="Calibri"/>
          <w:sz w:val="22"/>
        </w:rPr>
        <w:t xml:space="preserve"> </w:t>
      </w:r>
      <w:r w:rsidRPr="005101D1">
        <w:rPr>
          <w:rFonts w:ascii="Calibri" w:hAnsi="Calibri"/>
          <w:sz w:val="22"/>
        </w:rPr>
        <w:t xml:space="preserve">financiranja i ugovaranja programa i projekata od interesa za opće dobro koje provode udruge („Narodne novine”, broj 26/15) i Pravilnikom o financiranju programa i projekata udruga koji su od interesa za Brodsko-posavsku županiju iz djelokruga Upravnog odjela za </w:t>
      </w:r>
      <w:r>
        <w:rPr>
          <w:rFonts w:ascii="Calibri" w:hAnsi="Calibri"/>
          <w:sz w:val="22"/>
        </w:rPr>
        <w:t xml:space="preserve">obrazovanje, šport i kulturu. </w:t>
      </w:r>
    </w:p>
    <w:p w14:paraId="14894D1E" w14:textId="77777777" w:rsidR="005101D1" w:rsidRPr="005101D1" w:rsidRDefault="005101D1" w:rsidP="005101D1">
      <w:pPr>
        <w:pStyle w:val="Tijeloteksta2"/>
        <w:rPr>
          <w:rFonts w:ascii="Calibri" w:hAnsi="Calibri"/>
          <w:sz w:val="22"/>
        </w:rPr>
      </w:pPr>
    </w:p>
    <w:p w14:paraId="72603E67" w14:textId="77777777" w:rsidR="005101D1" w:rsidRPr="00675B5C" w:rsidRDefault="005101D1" w:rsidP="005101D1">
      <w:pPr>
        <w:pStyle w:val="Tijeloteksta2"/>
        <w:rPr>
          <w:rFonts w:ascii="Calibri" w:hAnsi="Calibri"/>
          <w:sz w:val="22"/>
        </w:rPr>
      </w:pPr>
      <w:r w:rsidRPr="005101D1">
        <w:rPr>
          <w:rFonts w:ascii="Calibri" w:hAnsi="Calibri"/>
          <w:sz w:val="22"/>
        </w:rPr>
        <w:t>Svi prijavitelji programa, projekata</w:t>
      </w:r>
      <w:r w:rsidR="00F93E7B">
        <w:rPr>
          <w:rFonts w:ascii="Calibri" w:hAnsi="Calibri"/>
          <w:sz w:val="22"/>
        </w:rPr>
        <w:t xml:space="preserve"> </w:t>
      </w:r>
      <w:r w:rsidRPr="005101D1">
        <w:rPr>
          <w:rFonts w:ascii="Calibri" w:hAnsi="Calibri"/>
          <w:sz w:val="22"/>
        </w:rPr>
        <w:t>čiji se osobni podaci prikupljaju, obrađuju i javno objavljuju, temeljem odredbi Opće uredbe o zaštiti osobnih podataka imaju sljedeća prava: pravo na pristup osobnim podacima, pravo na ispravak, brisanje ili ograničenje obrade dostavljenih osobnih podataka, pravo na prigovor na obradu te pravo na prenosivost osobnih podataka.</w:t>
      </w:r>
    </w:p>
    <w:p w14:paraId="25383C0F" w14:textId="4F5F0ABC" w:rsidR="00B1545A" w:rsidRPr="0065471C" w:rsidRDefault="00B20BB0" w:rsidP="007E6F32">
      <w:pPr>
        <w:pStyle w:val="Tijeloteksta2"/>
        <w:rPr>
          <w:rFonts w:ascii="Calibri" w:hAnsi="Calibri"/>
          <w:b/>
          <w:sz w:val="22"/>
        </w:rPr>
      </w:pPr>
      <w:r w:rsidRPr="00675B5C">
        <w:rPr>
          <w:rFonts w:ascii="Calibri" w:hAnsi="Calibri"/>
          <w:sz w:val="22"/>
        </w:rPr>
        <w:tab/>
      </w:r>
      <w:r w:rsidR="00B1545A">
        <w:rPr>
          <w:rFonts w:ascii="Calibri" w:hAnsi="Calibri"/>
          <w:sz w:val="22"/>
        </w:rPr>
        <w:tab/>
      </w:r>
    </w:p>
    <w:p w14:paraId="7964C61D" w14:textId="28FA41B4" w:rsidR="0080489B" w:rsidRPr="0080489B" w:rsidRDefault="0080489B" w:rsidP="0080489B">
      <w:pPr>
        <w:rPr>
          <w:rFonts w:asciiTheme="minorHAnsi" w:hAnsiTheme="minorHAnsi"/>
          <w:sz w:val="22"/>
        </w:rPr>
      </w:pPr>
      <w:r w:rsidRPr="0080489B">
        <w:rPr>
          <w:rFonts w:asciiTheme="minorHAnsi" w:hAnsiTheme="minorHAnsi"/>
          <w:sz w:val="22"/>
        </w:rPr>
        <w:t>KLASA:</w:t>
      </w:r>
      <w:r>
        <w:rPr>
          <w:rFonts w:asciiTheme="minorHAnsi" w:hAnsiTheme="minorHAnsi"/>
          <w:sz w:val="22"/>
        </w:rPr>
        <w:t xml:space="preserve"> </w:t>
      </w:r>
      <w:r w:rsidR="00B01507">
        <w:rPr>
          <w:rFonts w:asciiTheme="minorHAnsi" w:hAnsiTheme="minorHAnsi"/>
          <w:sz w:val="22"/>
        </w:rPr>
        <w:t>610-01/</w:t>
      </w:r>
      <w:r w:rsidR="00582B83">
        <w:rPr>
          <w:rFonts w:asciiTheme="minorHAnsi" w:hAnsiTheme="minorHAnsi"/>
          <w:sz w:val="22"/>
        </w:rPr>
        <w:t>20</w:t>
      </w:r>
      <w:r w:rsidR="00B01507">
        <w:rPr>
          <w:rFonts w:asciiTheme="minorHAnsi" w:hAnsiTheme="minorHAnsi"/>
          <w:sz w:val="22"/>
        </w:rPr>
        <w:t>-01/</w:t>
      </w:r>
      <w:r w:rsidR="004F394E">
        <w:rPr>
          <w:rFonts w:asciiTheme="minorHAnsi" w:hAnsiTheme="minorHAnsi"/>
          <w:sz w:val="22"/>
        </w:rPr>
        <w:t>24</w:t>
      </w:r>
    </w:p>
    <w:p w14:paraId="21CF9F1C" w14:textId="0D65422C" w:rsidR="00E51B86" w:rsidRPr="00E51B86" w:rsidRDefault="0080489B" w:rsidP="00E51B86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0489B">
        <w:rPr>
          <w:rFonts w:asciiTheme="minorHAnsi" w:hAnsiTheme="minorHAnsi"/>
          <w:sz w:val="22"/>
        </w:rPr>
        <w:t>URBROJ:</w:t>
      </w:r>
      <w:r w:rsidR="00E51B86" w:rsidRPr="00E51B86">
        <w:rPr>
          <w:rFonts w:cstheme="minorHAnsi"/>
          <w:sz w:val="28"/>
          <w:szCs w:val="28"/>
        </w:rPr>
        <w:t xml:space="preserve"> </w:t>
      </w:r>
      <w:r w:rsidR="00E51B86" w:rsidRPr="00E51B86">
        <w:rPr>
          <w:rFonts w:cstheme="minorHAnsi"/>
          <w:sz w:val="22"/>
          <w:szCs w:val="22"/>
        </w:rPr>
        <w:t>2178/1-05-01/1-20-</w:t>
      </w:r>
      <w:r w:rsidR="00D031B2">
        <w:rPr>
          <w:rFonts w:cstheme="minorHAnsi"/>
          <w:sz w:val="22"/>
          <w:szCs w:val="22"/>
        </w:rPr>
        <w:t>4</w:t>
      </w:r>
    </w:p>
    <w:p w14:paraId="2048F170" w14:textId="3800FE5E" w:rsidR="001419D4" w:rsidRPr="0080489B" w:rsidRDefault="0080489B" w:rsidP="0080489B">
      <w:pPr>
        <w:rPr>
          <w:rFonts w:asciiTheme="minorHAnsi" w:hAnsiTheme="minorHAnsi"/>
          <w:sz w:val="22"/>
        </w:rPr>
      </w:pPr>
      <w:r w:rsidRPr="0080489B">
        <w:rPr>
          <w:rFonts w:asciiTheme="minorHAnsi" w:hAnsiTheme="minorHAnsi"/>
          <w:sz w:val="22"/>
        </w:rPr>
        <w:t>Slavonski Brod,</w:t>
      </w:r>
      <w:r w:rsidR="00B01507">
        <w:rPr>
          <w:rFonts w:asciiTheme="minorHAnsi" w:hAnsiTheme="minorHAnsi"/>
          <w:sz w:val="22"/>
        </w:rPr>
        <w:t xml:space="preserve"> </w:t>
      </w:r>
      <w:r w:rsidR="00B332D8">
        <w:rPr>
          <w:rFonts w:asciiTheme="minorHAnsi" w:hAnsiTheme="minorHAnsi"/>
          <w:sz w:val="22"/>
        </w:rPr>
        <w:t>20</w:t>
      </w:r>
      <w:r w:rsidR="000923B7">
        <w:rPr>
          <w:rFonts w:asciiTheme="minorHAnsi" w:hAnsiTheme="minorHAnsi"/>
          <w:sz w:val="22"/>
        </w:rPr>
        <w:t>.listopad</w:t>
      </w:r>
      <w:r w:rsidR="005D289C">
        <w:rPr>
          <w:rFonts w:asciiTheme="minorHAnsi" w:hAnsiTheme="minorHAnsi"/>
          <w:sz w:val="22"/>
        </w:rPr>
        <w:t xml:space="preserve"> 2020.</w:t>
      </w:r>
      <w:r w:rsidR="00B01507">
        <w:rPr>
          <w:rFonts w:asciiTheme="minorHAnsi" w:hAnsiTheme="minorHAnsi"/>
          <w:sz w:val="22"/>
        </w:rPr>
        <w:t xml:space="preserve"> </w:t>
      </w:r>
    </w:p>
    <w:sectPr w:rsidR="001419D4" w:rsidRPr="0080489B" w:rsidSect="00141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1AC7D" w14:textId="77777777" w:rsidR="00705286" w:rsidRDefault="00705286" w:rsidP="000239E0">
      <w:r>
        <w:separator/>
      </w:r>
    </w:p>
  </w:endnote>
  <w:endnote w:type="continuationSeparator" w:id="0">
    <w:p w14:paraId="2CF1B4E8" w14:textId="77777777" w:rsidR="00705286" w:rsidRDefault="00705286" w:rsidP="0002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0E8C7" w14:textId="77777777" w:rsidR="00705286" w:rsidRDefault="00705286" w:rsidP="000239E0">
      <w:r>
        <w:separator/>
      </w:r>
    </w:p>
  </w:footnote>
  <w:footnote w:type="continuationSeparator" w:id="0">
    <w:p w14:paraId="38BF37DF" w14:textId="77777777" w:rsidR="00705286" w:rsidRDefault="00705286" w:rsidP="00023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651CA"/>
    <w:multiLevelType w:val="hybridMultilevel"/>
    <w:tmpl w:val="5A4A2BFA"/>
    <w:lvl w:ilvl="0" w:tplc="2C24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45F2DFE"/>
    <w:multiLevelType w:val="hybridMultilevel"/>
    <w:tmpl w:val="9B602942"/>
    <w:lvl w:ilvl="0" w:tplc="F7562D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C4E88"/>
    <w:multiLevelType w:val="hybridMultilevel"/>
    <w:tmpl w:val="8A44FD00"/>
    <w:lvl w:ilvl="0" w:tplc="4ABA21BC">
      <w:start w:val="2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75" w:hanging="360"/>
      </w:pPr>
    </w:lvl>
    <w:lvl w:ilvl="2" w:tplc="041A001B" w:tentative="1">
      <w:start w:val="1"/>
      <w:numFmt w:val="lowerRoman"/>
      <w:lvlText w:val="%3."/>
      <w:lvlJc w:val="right"/>
      <w:pPr>
        <w:ind w:left="2295" w:hanging="180"/>
      </w:pPr>
    </w:lvl>
    <w:lvl w:ilvl="3" w:tplc="041A000F" w:tentative="1">
      <w:start w:val="1"/>
      <w:numFmt w:val="decimal"/>
      <w:lvlText w:val="%4."/>
      <w:lvlJc w:val="left"/>
      <w:pPr>
        <w:ind w:left="3015" w:hanging="360"/>
      </w:pPr>
    </w:lvl>
    <w:lvl w:ilvl="4" w:tplc="041A0019" w:tentative="1">
      <w:start w:val="1"/>
      <w:numFmt w:val="lowerLetter"/>
      <w:lvlText w:val="%5."/>
      <w:lvlJc w:val="left"/>
      <w:pPr>
        <w:ind w:left="3735" w:hanging="360"/>
      </w:pPr>
    </w:lvl>
    <w:lvl w:ilvl="5" w:tplc="041A001B" w:tentative="1">
      <w:start w:val="1"/>
      <w:numFmt w:val="lowerRoman"/>
      <w:lvlText w:val="%6."/>
      <w:lvlJc w:val="right"/>
      <w:pPr>
        <w:ind w:left="4455" w:hanging="180"/>
      </w:pPr>
    </w:lvl>
    <w:lvl w:ilvl="6" w:tplc="041A000F" w:tentative="1">
      <w:start w:val="1"/>
      <w:numFmt w:val="decimal"/>
      <w:lvlText w:val="%7."/>
      <w:lvlJc w:val="left"/>
      <w:pPr>
        <w:ind w:left="5175" w:hanging="360"/>
      </w:pPr>
    </w:lvl>
    <w:lvl w:ilvl="7" w:tplc="041A0019" w:tentative="1">
      <w:start w:val="1"/>
      <w:numFmt w:val="lowerLetter"/>
      <w:lvlText w:val="%8."/>
      <w:lvlJc w:val="left"/>
      <w:pPr>
        <w:ind w:left="5895" w:hanging="360"/>
      </w:pPr>
    </w:lvl>
    <w:lvl w:ilvl="8" w:tplc="041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48FE0206"/>
    <w:multiLevelType w:val="hybridMultilevel"/>
    <w:tmpl w:val="17E88C08"/>
    <w:lvl w:ilvl="0" w:tplc="C69E4E24">
      <w:start w:val="1"/>
      <w:numFmt w:val="lowerLetter"/>
      <w:lvlText w:val="%1)"/>
      <w:lvlJc w:val="left"/>
      <w:pPr>
        <w:ind w:left="19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15" w:hanging="360"/>
      </w:pPr>
    </w:lvl>
    <w:lvl w:ilvl="2" w:tplc="041A001B" w:tentative="1">
      <w:start w:val="1"/>
      <w:numFmt w:val="lowerRoman"/>
      <w:lvlText w:val="%3."/>
      <w:lvlJc w:val="right"/>
      <w:pPr>
        <w:ind w:left="3435" w:hanging="180"/>
      </w:pPr>
    </w:lvl>
    <w:lvl w:ilvl="3" w:tplc="041A000F" w:tentative="1">
      <w:start w:val="1"/>
      <w:numFmt w:val="decimal"/>
      <w:lvlText w:val="%4."/>
      <w:lvlJc w:val="left"/>
      <w:pPr>
        <w:ind w:left="4155" w:hanging="360"/>
      </w:pPr>
    </w:lvl>
    <w:lvl w:ilvl="4" w:tplc="041A0019" w:tentative="1">
      <w:start w:val="1"/>
      <w:numFmt w:val="lowerLetter"/>
      <w:lvlText w:val="%5."/>
      <w:lvlJc w:val="left"/>
      <w:pPr>
        <w:ind w:left="4875" w:hanging="360"/>
      </w:pPr>
    </w:lvl>
    <w:lvl w:ilvl="5" w:tplc="041A001B" w:tentative="1">
      <w:start w:val="1"/>
      <w:numFmt w:val="lowerRoman"/>
      <w:lvlText w:val="%6."/>
      <w:lvlJc w:val="right"/>
      <w:pPr>
        <w:ind w:left="5595" w:hanging="180"/>
      </w:pPr>
    </w:lvl>
    <w:lvl w:ilvl="6" w:tplc="041A000F" w:tentative="1">
      <w:start w:val="1"/>
      <w:numFmt w:val="decimal"/>
      <w:lvlText w:val="%7."/>
      <w:lvlJc w:val="left"/>
      <w:pPr>
        <w:ind w:left="6315" w:hanging="360"/>
      </w:pPr>
    </w:lvl>
    <w:lvl w:ilvl="7" w:tplc="041A0019" w:tentative="1">
      <w:start w:val="1"/>
      <w:numFmt w:val="lowerLetter"/>
      <w:lvlText w:val="%8."/>
      <w:lvlJc w:val="left"/>
      <w:pPr>
        <w:ind w:left="7035" w:hanging="360"/>
      </w:pPr>
    </w:lvl>
    <w:lvl w:ilvl="8" w:tplc="041A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" w15:restartNumberingAfterBreak="0">
    <w:nsid w:val="494C210B"/>
    <w:multiLevelType w:val="hybridMultilevel"/>
    <w:tmpl w:val="33C21FC2"/>
    <w:lvl w:ilvl="0" w:tplc="5992BBDA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30" w:hanging="360"/>
      </w:pPr>
    </w:lvl>
    <w:lvl w:ilvl="2" w:tplc="041A001B" w:tentative="1">
      <w:start w:val="1"/>
      <w:numFmt w:val="lowerRoman"/>
      <w:lvlText w:val="%3."/>
      <w:lvlJc w:val="right"/>
      <w:pPr>
        <w:ind w:left="3150" w:hanging="180"/>
      </w:pPr>
    </w:lvl>
    <w:lvl w:ilvl="3" w:tplc="041A000F" w:tentative="1">
      <w:start w:val="1"/>
      <w:numFmt w:val="decimal"/>
      <w:lvlText w:val="%4."/>
      <w:lvlJc w:val="left"/>
      <w:pPr>
        <w:ind w:left="3870" w:hanging="360"/>
      </w:pPr>
    </w:lvl>
    <w:lvl w:ilvl="4" w:tplc="041A0019" w:tentative="1">
      <w:start w:val="1"/>
      <w:numFmt w:val="lowerLetter"/>
      <w:lvlText w:val="%5."/>
      <w:lvlJc w:val="left"/>
      <w:pPr>
        <w:ind w:left="4590" w:hanging="360"/>
      </w:pPr>
    </w:lvl>
    <w:lvl w:ilvl="5" w:tplc="041A001B" w:tentative="1">
      <w:start w:val="1"/>
      <w:numFmt w:val="lowerRoman"/>
      <w:lvlText w:val="%6."/>
      <w:lvlJc w:val="right"/>
      <w:pPr>
        <w:ind w:left="5310" w:hanging="180"/>
      </w:pPr>
    </w:lvl>
    <w:lvl w:ilvl="6" w:tplc="041A000F" w:tentative="1">
      <w:start w:val="1"/>
      <w:numFmt w:val="decimal"/>
      <w:lvlText w:val="%7."/>
      <w:lvlJc w:val="left"/>
      <w:pPr>
        <w:ind w:left="6030" w:hanging="360"/>
      </w:pPr>
    </w:lvl>
    <w:lvl w:ilvl="7" w:tplc="041A0019" w:tentative="1">
      <w:start w:val="1"/>
      <w:numFmt w:val="lowerLetter"/>
      <w:lvlText w:val="%8."/>
      <w:lvlJc w:val="left"/>
      <w:pPr>
        <w:ind w:left="6750" w:hanging="360"/>
      </w:pPr>
    </w:lvl>
    <w:lvl w:ilvl="8" w:tplc="041A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53274AA6"/>
    <w:multiLevelType w:val="hybridMultilevel"/>
    <w:tmpl w:val="724A2220"/>
    <w:lvl w:ilvl="0" w:tplc="E0E4162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401401F"/>
    <w:multiLevelType w:val="hybridMultilevel"/>
    <w:tmpl w:val="242CF692"/>
    <w:lvl w:ilvl="0" w:tplc="B40CD006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25" w:hanging="360"/>
      </w:pPr>
    </w:lvl>
    <w:lvl w:ilvl="2" w:tplc="041A001B" w:tentative="1">
      <w:start w:val="1"/>
      <w:numFmt w:val="lowerRoman"/>
      <w:lvlText w:val="%3."/>
      <w:lvlJc w:val="right"/>
      <w:pPr>
        <w:ind w:left="3045" w:hanging="180"/>
      </w:pPr>
    </w:lvl>
    <w:lvl w:ilvl="3" w:tplc="041A000F" w:tentative="1">
      <w:start w:val="1"/>
      <w:numFmt w:val="decimal"/>
      <w:lvlText w:val="%4."/>
      <w:lvlJc w:val="left"/>
      <w:pPr>
        <w:ind w:left="3765" w:hanging="360"/>
      </w:pPr>
    </w:lvl>
    <w:lvl w:ilvl="4" w:tplc="041A0019" w:tentative="1">
      <w:start w:val="1"/>
      <w:numFmt w:val="lowerLetter"/>
      <w:lvlText w:val="%5."/>
      <w:lvlJc w:val="left"/>
      <w:pPr>
        <w:ind w:left="4485" w:hanging="360"/>
      </w:pPr>
    </w:lvl>
    <w:lvl w:ilvl="5" w:tplc="041A001B" w:tentative="1">
      <w:start w:val="1"/>
      <w:numFmt w:val="lowerRoman"/>
      <w:lvlText w:val="%6."/>
      <w:lvlJc w:val="right"/>
      <w:pPr>
        <w:ind w:left="5205" w:hanging="180"/>
      </w:pPr>
    </w:lvl>
    <w:lvl w:ilvl="6" w:tplc="041A000F" w:tentative="1">
      <w:start w:val="1"/>
      <w:numFmt w:val="decimal"/>
      <w:lvlText w:val="%7."/>
      <w:lvlJc w:val="left"/>
      <w:pPr>
        <w:ind w:left="5925" w:hanging="360"/>
      </w:pPr>
    </w:lvl>
    <w:lvl w:ilvl="7" w:tplc="041A0019" w:tentative="1">
      <w:start w:val="1"/>
      <w:numFmt w:val="lowerLetter"/>
      <w:lvlText w:val="%8."/>
      <w:lvlJc w:val="left"/>
      <w:pPr>
        <w:ind w:left="6645" w:hanging="360"/>
      </w:pPr>
    </w:lvl>
    <w:lvl w:ilvl="8" w:tplc="041A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7" w15:restartNumberingAfterBreak="0">
    <w:nsid w:val="79F75E9C"/>
    <w:multiLevelType w:val="hybridMultilevel"/>
    <w:tmpl w:val="48E83DD6"/>
    <w:lvl w:ilvl="0" w:tplc="570CD692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85" w:hanging="360"/>
      </w:pPr>
    </w:lvl>
    <w:lvl w:ilvl="2" w:tplc="041A001B" w:tentative="1">
      <w:start w:val="1"/>
      <w:numFmt w:val="lowerRoman"/>
      <w:lvlText w:val="%3."/>
      <w:lvlJc w:val="right"/>
      <w:pPr>
        <w:ind w:left="3405" w:hanging="180"/>
      </w:pPr>
    </w:lvl>
    <w:lvl w:ilvl="3" w:tplc="041A000F" w:tentative="1">
      <w:start w:val="1"/>
      <w:numFmt w:val="decimal"/>
      <w:lvlText w:val="%4."/>
      <w:lvlJc w:val="left"/>
      <w:pPr>
        <w:ind w:left="4125" w:hanging="360"/>
      </w:pPr>
    </w:lvl>
    <w:lvl w:ilvl="4" w:tplc="041A0019" w:tentative="1">
      <w:start w:val="1"/>
      <w:numFmt w:val="lowerLetter"/>
      <w:lvlText w:val="%5."/>
      <w:lvlJc w:val="left"/>
      <w:pPr>
        <w:ind w:left="4845" w:hanging="360"/>
      </w:pPr>
    </w:lvl>
    <w:lvl w:ilvl="5" w:tplc="041A001B" w:tentative="1">
      <w:start w:val="1"/>
      <w:numFmt w:val="lowerRoman"/>
      <w:lvlText w:val="%6."/>
      <w:lvlJc w:val="right"/>
      <w:pPr>
        <w:ind w:left="5565" w:hanging="180"/>
      </w:pPr>
    </w:lvl>
    <w:lvl w:ilvl="6" w:tplc="041A000F" w:tentative="1">
      <w:start w:val="1"/>
      <w:numFmt w:val="decimal"/>
      <w:lvlText w:val="%7."/>
      <w:lvlJc w:val="left"/>
      <w:pPr>
        <w:ind w:left="6285" w:hanging="360"/>
      </w:pPr>
    </w:lvl>
    <w:lvl w:ilvl="7" w:tplc="041A0019" w:tentative="1">
      <w:start w:val="1"/>
      <w:numFmt w:val="lowerLetter"/>
      <w:lvlText w:val="%8."/>
      <w:lvlJc w:val="left"/>
      <w:pPr>
        <w:ind w:left="7005" w:hanging="360"/>
      </w:pPr>
    </w:lvl>
    <w:lvl w:ilvl="8" w:tplc="041A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BB0"/>
    <w:rsid w:val="00002B01"/>
    <w:rsid w:val="000239E0"/>
    <w:rsid w:val="00055E3A"/>
    <w:rsid w:val="000562F7"/>
    <w:rsid w:val="00083CD4"/>
    <w:rsid w:val="000923B7"/>
    <w:rsid w:val="000A016C"/>
    <w:rsid w:val="0010339F"/>
    <w:rsid w:val="001419D4"/>
    <w:rsid w:val="001D5CF5"/>
    <w:rsid w:val="001E0C60"/>
    <w:rsid w:val="002171DB"/>
    <w:rsid w:val="00252818"/>
    <w:rsid w:val="00260326"/>
    <w:rsid w:val="002B4AF9"/>
    <w:rsid w:val="002C017B"/>
    <w:rsid w:val="002D3BD6"/>
    <w:rsid w:val="00331C3B"/>
    <w:rsid w:val="004038B3"/>
    <w:rsid w:val="00421148"/>
    <w:rsid w:val="00432362"/>
    <w:rsid w:val="004966F2"/>
    <w:rsid w:val="004B0572"/>
    <w:rsid w:val="004D7BA2"/>
    <w:rsid w:val="004F394E"/>
    <w:rsid w:val="004F7BA8"/>
    <w:rsid w:val="005101D1"/>
    <w:rsid w:val="00582B83"/>
    <w:rsid w:val="005B2674"/>
    <w:rsid w:val="005C00E1"/>
    <w:rsid w:val="005D289C"/>
    <w:rsid w:val="00622027"/>
    <w:rsid w:val="00622A1F"/>
    <w:rsid w:val="006265E3"/>
    <w:rsid w:val="0065471C"/>
    <w:rsid w:val="006769FE"/>
    <w:rsid w:val="00684A4F"/>
    <w:rsid w:val="00705286"/>
    <w:rsid w:val="0071527F"/>
    <w:rsid w:val="007B4F6B"/>
    <w:rsid w:val="007C050C"/>
    <w:rsid w:val="007C46FA"/>
    <w:rsid w:val="007E6F32"/>
    <w:rsid w:val="0080489B"/>
    <w:rsid w:val="00861F00"/>
    <w:rsid w:val="008C3BAE"/>
    <w:rsid w:val="008C62AD"/>
    <w:rsid w:val="008F411A"/>
    <w:rsid w:val="00971BF8"/>
    <w:rsid w:val="00996B7F"/>
    <w:rsid w:val="009B71EB"/>
    <w:rsid w:val="00A27B22"/>
    <w:rsid w:val="00A62646"/>
    <w:rsid w:val="00AD431F"/>
    <w:rsid w:val="00AD64DE"/>
    <w:rsid w:val="00AE6484"/>
    <w:rsid w:val="00B01507"/>
    <w:rsid w:val="00B1545A"/>
    <w:rsid w:val="00B20869"/>
    <w:rsid w:val="00B20BB0"/>
    <w:rsid w:val="00B332D8"/>
    <w:rsid w:val="00B500DB"/>
    <w:rsid w:val="00B648A0"/>
    <w:rsid w:val="00BE17BA"/>
    <w:rsid w:val="00CE5434"/>
    <w:rsid w:val="00CE5658"/>
    <w:rsid w:val="00D031B2"/>
    <w:rsid w:val="00D81121"/>
    <w:rsid w:val="00DD1797"/>
    <w:rsid w:val="00E116CC"/>
    <w:rsid w:val="00E51B86"/>
    <w:rsid w:val="00F1373B"/>
    <w:rsid w:val="00F32521"/>
    <w:rsid w:val="00F44F72"/>
    <w:rsid w:val="00F93E7B"/>
    <w:rsid w:val="00FA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0423"/>
  <w15:docId w15:val="{FFC7EA05-B723-423B-914A-311FB80C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20BB0"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paragraph" w:styleId="Naslov2">
    <w:name w:val="heading 2"/>
    <w:basedOn w:val="Normal"/>
    <w:next w:val="Normal"/>
    <w:link w:val="Naslov2Char"/>
    <w:qFormat/>
    <w:rsid w:val="00B20BB0"/>
    <w:pPr>
      <w:keepNext/>
      <w:jc w:val="center"/>
      <w:outlineLvl w:val="1"/>
    </w:pPr>
    <w:rPr>
      <w:rFonts w:ascii="Arial" w:hAnsi="Arial" w:cs="Arial"/>
      <w:sz w:val="32"/>
    </w:rPr>
  </w:style>
  <w:style w:type="paragraph" w:styleId="Naslov3">
    <w:name w:val="heading 3"/>
    <w:basedOn w:val="Normal"/>
    <w:next w:val="Normal"/>
    <w:link w:val="Naslov3Char"/>
    <w:qFormat/>
    <w:rsid w:val="00B20BB0"/>
    <w:pPr>
      <w:keepNext/>
      <w:jc w:val="center"/>
      <w:outlineLvl w:val="2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20BB0"/>
    <w:rPr>
      <w:rFonts w:ascii="Arial" w:eastAsia="Times New Roman" w:hAnsi="Arial" w:cs="Arial"/>
      <w:b/>
      <w:bCs/>
      <w:sz w:val="20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20BB0"/>
    <w:rPr>
      <w:rFonts w:ascii="Arial" w:eastAsia="Times New Roman" w:hAnsi="Arial" w:cs="Arial"/>
      <w:sz w:val="32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B20BB0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semiHidden/>
    <w:rsid w:val="00B20BB0"/>
    <w:pPr>
      <w:jc w:val="center"/>
    </w:pPr>
    <w:rPr>
      <w:rFonts w:ascii="Arial" w:hAnsi="Arial" w:cs="Arial"/>
      <w:b/>
      <w:bCs/>
    </w:rPr>
  </w:style>
  <w:style w:type="character" w:customStyle="1" w:styleId="TijelotekstaChar">
    <w:name w:val="Tijelo teksta Char"/>
    <w:basedOn w:val="Zadanifontodlomka"/>
    <w:link w:val="Tijeloteksta"/>
    <w:semiHidden/>
    <w:rsid w:val="00B20BB0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semiHidden/>
    <w:rsid w:val="00B20BB0"/>
    <w:pPr>
      <w:jc w:val="both"/>
    </w:pPr>
    <w:rPr>
      <w:rFonts w:ascii="Arial" w:hAnsi="Arial" w:cs="Arial"/>
      <w:sz w:val="20"/>
    </w:rPr>
  </w:style>
  <w:style w:type="character" w:customStyle="1" w:styleId="Tijeloteksta2Char">
    <w:name w:val="Tijelo teksta 2 Char"/>
    <w:basedOn w:val="Zadanifontodlomka"/>
    <w:link w:val="Tijeloteksta2"/>
    <w:semiHidden/>
    <w:rsid w:val="00B20BB0"/>
    <w:rPr>
      <w:rFonts w:ascii="Arial" w:eastAsia="Times New Roman" w:hAnsi="Arial" w:cs="Arial"/>
      <w:sz w:val="20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46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46FA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6769F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239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E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E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6220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Brodsko-posavska županija</Company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Penić</dc:creator>
  <cp:keywords/>
  <dc:description/>
  <cp:lastModifiedBy>Zrinka Garić</cp:lastModifiedBy>
  <cp:revision>24</cp:revision>
  <cp:lastPrinted>2020-07-31T07:08:00Z</cp:lastPrinted>
  <dcterms:created xsi:type="dcterms:W3CDTF">2020-08-20T08:43:00Z</dcterms:created>
  <dcterms:modified xsi:type="dcterms:W3CDTF">2020-10-19T07:39:00Z</dcterms:modified>
</cp:coreProperties>
</file>